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491F8" w14:textId="77777777" w:rsidR="006247F3" w:rsidRDefault="006247F3" w:rsidP="006247F3">
      <w:pPr>
        <w:pBdr>
          <w:top w:val="single" w:sz="4" w:space="1" w:color="auto"/>
          <w:left w:val="single" w:sz="4" w:space="4" w:color="auto"/>
          <w:bottom w:val="single" w:sz="4" w:space="1" w:color="auto"/>
          <w:right w:val="single" w:sz="4" w:space="4" w:color="auto"/>
        </w:pBdr>
        <w:shd w:val="clear" w:color="auto" w:fill="DBE5F1"/>
        <w:suppressAutoHyphens/>
        <w:jc w:val="both"/>
        <w:rPr>
          <w:rFonts w:ascii="Calibri" w:hAnsi="Calibri" w:cs="Calibri"/>
          <w:b/>
          <w:spacing w:val="-3"/>
          <w:sz w:val="22"/>
          <w:szCs w:val="22"/>
        </w:rPr>
      </w:pPr>
      <w:r>
        <w:rPr>
          <w:rFonts w:ascii="Calibri" w:hAnsi="Calibri" w:cs="Calibri"/>
          <w:b/>
          <w:spacing w:val="-3"/>
          <w:sz w:val="22"/>
          <w:szCs w:val="22"/>
        </w:rPr>
        <w:t>UNDERGRADUATE SUMMER VACATION SCHOLARSHIP AWARDS – FINAL SUMMARY REPORT FORM 2023/24</w:t>
      </w:r>
    </w:p>
    <w:p w14:paraId="4F0092F6" w14:textId="77777777" w:rsidR="006247F3" w:rsidRDefault="006247F3" w:rsidP="006247F3">
      <w:pPr>
        <w:pBdr>
          <w:top w:val="single" w:sz="4" w:space="1" w:color="auto"/>
          <w:left w:val="single" w:sz="4" w:space="4" w:color="auto"/>
          <w:bottom w:val="single" w:sz="4" w:space="1" w:color="auto"/>
          <w:right w:val="single" w:sz="4" w:space="4" w:color="auto"/>
        </w:pBdr>
        <w:shd w:val="clear" w:color="auto" w:fill="DBE5F1"/>
        <w:suppressAutoHyphens/>
        <w:jc w:val="both"/>
        <w:rPr>
          <w:rFonts w:ascii="Calibri" w:hAnsi="Calibri" w:cs="Calibri"/>
          <w:b/>
          <w:i/>
          <w:sz w:val="22"/>
          <w:szCs w:val="22"/>
        </w:rPr>
      </w:pPr>
      <w:r>
        <w:rPr>
          <w:rFonts w:ascii="Calibri" w:hAnsi="Calibri" w:cs="Calibri"/>
          <w:b/>
          <w:i/>
          <w:sz w:val="22"/>
          <w:szCs w:val="22"/>
        </w:rPr>
        <w:t>NB: This whole report will be posted on the Society’s website therefore authors should NOT include sensitive material or data that they do not want disclosed at this time.</w:t>
      </w:r>
    </w:p>
    <w:p w14:paraId="4D2B1729" w14:textId="77777777" w:rsidR="006247F3" w:rsidRDefault="006247F3" w:rsidP="006247F3">
      <w:pPr>
        <w:suppressAutoHyphens/>
        <w:jc w:val="both"/>
        <w:rPr>
          <w:rFonts w:ascii="Calibri" w:hAnsi="Calibri" w:cs="Calibri"/>
          <w:b/>
          <w:sz w:val="22"/>
          <w:szCs w:val="22"/>
        </w:rPr>
      </w:pPr>
    </w:p>
    <w:p w14:paraId="09246739" w14:textId="77777777" w:rsidR="006247F3" w:rsidRDefault="006247F3" w:rsidP="006247F3">
      <w:pPr>
        <w:suppressAutoHyphens/>
        <w:jc w:val="both"/>
        <w:rPr>
          <w:rFonts w:ascii="Calibri" w:hAnsi="Calibri" w:cs="Calibri"/>
          <w:b/>
          <w:bCs/>
          <w:sz w:val="22"/>
          <w:szCs w:val="22"/>
        </w:rPr>
      </w:pPr>
      <w:r>
        <w:rPr>
          <w:rFonts w:ascii="Calibri" w:hAnsi="Calibri" w:cs="Calibri"/>
          <w:b/>
          <w:bCs/>
          <w:sz w:val="22"/>
          <w:szCs w:val="22"/>
        </w:rPr>
        <w:t>Name of student:</w:t>
      </w:r>
      <w:r>
        <w:tab/>
      </w:r>
      <w:r>
        <w:tab/>
      </w:r>
    </w:p>
    <w:p w14:paraId="5498BBB0"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Pr>
          <w:rFonts w:ascii="Calibri" w:hAnsi="Calibri" w:cs="Calibri"/>
          <w:sz w:val="22"/>
          <w:szCs w:val="22"/>
        </w:rPr>
        <w:t>Ruaraidh McCulloch</w:t>
      </w:r>
    </w:p>
    <w:p w14:paraId="026541CF" w14:textId="77777777" w:rsidR="006247F3" w:rsidRDefault="006247F3" w:rsidP="006247F3">
      <w:pPr>
        <w:suppressAutoHyphens/>
        <w:jc w:val="both"/>
        <w:rPr>
          <w:rFonts w:ascii="Calibri" w:hAnsi="Calibri" w:cs="Calibri"/>
          <w:b/>
          <w:sz w:val="22"/>
          <w:szCs w:val="22"/>
        </w:rPr>
      </w:pPr>
      <w:r>
        <w:rPr>
          <w:rFonts w:ascii="Calibri" w:hAnsi="Calibri" w:cs="Calibri"/>
          <w:b/>
          <w:sz w:val="22"/>
          <w:szCs w:val="22"/>
        </w:rPr>
        <w:t>Name of supervisor(s):</w:t>
      </w:r>
    </w:p>
    <w:p w14:paraId="019A40C6"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Pr>
          <w:rFonts w:ascii="Calibri" w:hAnsi="Calibri" w:cs="Calibri"/>
          <w:sz w:val="22"/>
          <w:szCs w:val="22"/>
        </w:rPr>
        <w:t>Jenny Clancy</w:t>
      </w:r>
    </w:p>
    <w:p w14:paraId="15B3A39B" w14:textId="77777777" w:rsidR="006247F3" w:rsidRDefault="006247F3" w:rsidP="006247F3">
      <w:pPr>
        <w:suppressAutoHyphens/>
        <w:jc w:val="both"/>
        <w:rPr>
          <w:rFonts w:ascii="Calibri" w:hAnsi="Calibri" w:cs="Calibri"/>
          <w:b/>
          <w:sz w:val="22"/>
          <w:szCs w:val="22"/>
        </w:rPr>
      </w:pPr>
      <w:r>
        <w:rPr>
          <w:rFonts w:ascii="Calibri" w:hAnsi="Calibri" w:cs="Calibri"/>
          <w:b/>
          <w:bCs/>
          <w:sz w:val="22"/>
          <w:szCs w:val="22"/>
        </w:rPr>
        <w:t>Project Title: (no more than 220 characters)</w:t>
      </w:r>
    </w:p>
    <w:p w14:paraId="27983A36" w14:textId="77777777" w:rsidR="006247F3" w:rsidRDefault="006247F3" w:rsidP="006247F3">
      <w:pPr>
        <w:pBdr>
          <w:top w:val="single" w:sz="4" w:space="1" w:color="auto"/>
          <w:left w:val="single" w:sz="4" w:space="4" w:color="auto"/>
          <w:bottom w:val="single" w:sz="4" w:space="1" w:color="auto"/>
          <w:right w:val="single" w:sz="4" w:space="4" w:color="auto"/>
        </w:pBdr>
        <w:spacing w:line="256" w:lineRule="auto"/>
        <w:jc w:val="both"/>
        <w:rPr>
          <w:rFonts w:ascii="Calibri" w:hAnsi="Calibri" w:cs="Calibri"/>
          <w:sz w:val="22"/>
          <w:szCs w:val="22"/>
        </w:rPr>
      </w:pPr>
      <w:r>
        <w:rPr>
          <w:rFonts w:ascii="Calibri" w:hAnsi="Calibri" w:cs="Calibri"/>
          <w:sz w:val="22"/>
          <w:szCs w:val="22"/>
        </w:rPr>
        <w:t xml:space="preserve">Composition of the human cervical </w:t>
      </w:r>
      <w:proofErr w:type="spellStart"/>
      <w:r>
        <w:rPr>
          <w:rFonts w:ascii="Calibri" w:hAnsi="Calibri" w:cs="Calibri"/>
          <w:sz w:val="22"/>
          <w:szCs w:val="22"/>
        </w:rPr>
        <w:t>vagus</w:t>
      </w:r>
      <w:proofErr w:type="spellEnd"/>
      <w:r>
        <w:rPr>
          <w:rFonts w:ascii="Calibri" w:hAnsi="Calibri" w:cs="Calibri"/>
          <w:sz w:val="22"/>
          <w:szCs w:val="22"/>
        </w:rPr>
        <w:t xml:space="preserve"> nerve and potential implications for </w:t>
      </w:r>
      <w:proofErr w:type="spellStart"/>
      <w:r>
        <w:rPr>
          <w:rFonts w:ascii="Calibri" w:hAnsi="Calibri" w:cs="Calibri"/>
          <w:sz w:val="22"/>
          <w:szCs w:val="22"/>
        </w:rPr>
        <w:t>vagus</w:t>
      </w:r>
      <w:proofErr w:type="spellEnd"/>
      <w:r>
        <w:rPr>
          <w:rFonts w:ascii="Calibri" w:hAnsi="Calibri" w:cs="Calibri"/>
          <w:sz w:val="22"/>
          <w:szCs w:val="22"/>
        </w:rPr>
        <w:t xml:space="preserve"> nerve stimulation</w:t>
      </w:r>
    </w:p>
    <w:p w14:paraId="15FDE638" w14:textId="77777777" w:rsidR="006247F3" w:rsidRDefault="006247F3" w:rsidP="006247F3">
      <w:pPr>
        <w:suppressAutoHyphens/>
        <w:jc w:val="both"/>
        <w:rPr>
          <w:rFonts w:ascii="Calibri" w:hAnsi="Calibri" w:cs="Calibri"/>
          <w:b/>
          <w:sz w:val="22"/>
          <w:szCs w:val="22"/>
        </w:rPr>
      </w:pPr>
      <w:r>
        <w:rPr>
          <w:rFonts w:ascii="Calibri" w:hAnsi="Calibri" w:cs="Calibri"/>
          <w:b/>
          <w:sz w:val="22"/>
          <w:szCs w:val="22"/>
        </w:rPr>
        <w:t>Project aims: (no more than 700 words)</w:t>
      </w:r>
    </w:p>
    <w:p w14:paraId="4875ABAA"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Pr>
          <w:rFonts w:ascii="Calibri" w:hAnsi="Calibri" w:cs="Calibri"/>
          <w:sz w:val="22"/>
          <w:szCs w:val="22"/>
        </w:rPr>
        <w:t xml:space="preserve">Electrical stimulation of the cervical </w:t>
      </w:r>
      <w:proofErr w:type="spellStart"/>
      <w:r>
        <w:rPr>
          <w:rFonts w:ascii="Calibri" w:hAnsi="Calibri" w:cs="Calibri"/>
          <w:sz w:val="22"/>
          <w:szCs w:val="22"/>
        </w:rPr>
        <w:t>vagus</w:t>
      </w:r>
      <w:proofErr w:type="spellEnd"/>
      <w:r>
        <w:rPr>
          <w:rFonts w:ascii="Calibri" w:hAnsi="Calibri" w:cs="Calibri"/>
          <w:sz w:val="22"/>
          <w:szCs w:val="22"/>
        </w:rPr>
        <w:t xml:space="preserve"> nerve (VNS) has been approved for treatment resistant epilepsy in Europe and the USA for over 20 years and has been used to treat over 100,000 epilepsy patients [1]. VNS is also an approved therapy for treatment resistant depression in the USA and has been investigated as a potential therapy for a wide range of conditions including heart failure, inflammation, Alzheimer's disease, obesity and chronic pain [2]. However, the mechanisms of VNS are not fully understood and not all patients respond to VNS treatment [1]. </w:t>
      </w:r>
    </w:p>
    <w:p w14:paraId="654770DF"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sz w:val="22"/>
          <w:szCs w:val="22"/>
        </w:rPr>
        <w:t xml:space="preserve">One factor that may impact the effectiveness of VNS is the position of the electrode in relation to the fascicles and different nerve fibre types within the cervical </w:t>
      </w:r>
      <w:proofErr w:type="spellStart"/>
      <w:r>
        <w:rPr>
          <w:rFonts w:ascii="Calibri" w:hAnsi="Calibri" w:cs="Calibri"/>
          <w:sz w:val="22"/>
          <w:szCs w:val="22"/>
        </w:rPr>
        <w:t>vagus</w:t>
      </w:r>
      <w:proofErr w:type="spellEnd"/>
      <w:r>
        <w:rPr>
          <w:rFonts w:ascii="Calibri" w:hAnsi="Calibri" w:cs="Calibri"/>
          <w:sz w:val="22"/>
          <w:szCs w:val="22"/>
        </w:rPr>
        <w:t xml:space="preserve"> nerve. The limited data available on human </w:t>
      </w:r>
      <w:proofErr w:type="spellStart"/>
      <w:r>
        <w:rPr>
          <w:rFonts w:ascii="Calibri" w:hAnsi="Calibri" w:cs="Calibri"/>
          <w:sz w:val="22"/>
          <w:szCs w:val="22"/>
        </w:rPr>
        <w:t>vagus</w:t>
      </w:r>
      <w:proofErr w:type="spellEnd"/>
      <w:r>
        <w:rPr>
          <w:rFonts w:ascii="Calibri" w:hAnsi="Calibri" w:cs="Calibri"/>
          <w:sz w:val="22"/>
          <w:szCs w:val="22"/>
        </w:rPr>
        <w:t xml:space="preserve"> nerve morphology shows that the left </w:t>
      </w:r>
      <w:proofErr w:type="spellStart"/>
      <w:r>
        <w:rPr>
          <w:rFonts w:ascii="Calibri" w:hAnsi="Calibri" w:cs="Calibri"/>
          <w:sz w:val="22"/>
          <w:szCs w:val="22"/>
        </w:rPr>
        <w:t>vagus</w:t>
      </w:r>
      <w:proofErr w:type="spellEnd"/>
      <w:r>
        <w:rPr>
          <w:rFonts w:ascii="Calibri" w:hAnsi="Calibri" w:cs="Calibri"/>
          <w:sz w:val="22"/>
          <w:szCs w:val="22"/>
        </w:rPr>
        <w:t xml:space="preserve"> nerve (typically the side chosen for VNS to minimise effects on the sinoatrial node) has a significantly smaller surface area and fewer fascicles compared to the right [3]. Evidence from porcine </w:t>
      </w:r>
      <w:proofErr w:type="spellStart"/>
      <w:r>
        <w:rPr>
          <w:rFonts w:ascii="Calibri" w:hAnsi="Calibri" w:cs="Calibri"/>
          <w:sz w:val="22"/>
          <w:szCs w:val="22"/>
        </w:rPr>
        <w:t>vagus</w:t>
      </w:r>
      <w:proofErr w:type="spellEnd"/>
      <w:r>
        <w:rPr>
          <w:rFonts w:ascii="Calibri" w:hAnsi="Calibri" w:cs="Calibri"/>
          <w:sz w:val="22"/>
          <w:szCs w:val="22"/>
        </w:rPr>
        <w:t xml:space="preserve"> nerves shows that these fascicles relate to </w:t>
      </w:r>
      <w:proofErr w:type="spellStart"/>
      <w:r>
        <w:rPr>
          <w:rFonts w:ascii="Calibri" w:hAnsi="Calibri" w:cs="Calibri"/>
          <w:sz w:val="22"/>
          <w:szCs w:val="22"/>
        </w:rPr>
        <w:t>organotopic</w:t>
      </w:r>
      <w:proofErr w:type="spellEnd"/>
      <w:r>
        <w:rPr>
          <w:rFonts w:ascii="Calibri" w:hAnsi="Calibri" w:cs="Calibri"/>
          <w:sz w:val="22"/>
          <w:szCs w:val="22"/>
        </w:rPr>
        <w:t xml:space="preserve"> organisation of the cervical </w:t>
      </w:r>
      <w:proofErr w:type="spellStart"/>
      <w:r>
        <w:rPr>
          <w:rFonts w:ascii="Calibri" w:hAnsi="Calibri" w:cs="Calibri"/>
          <w:sz w:val="22"/>
          <w:szCs w:val="22"/>
        </w:rPr>
        <w:t>vagus</w:t>
      </w:r>
      <w:proofErr w:type="spellEnd"/>
      <w:r>
        <w:rPr>
          <w:rFonts w:ascii="Calibri" w:hAnsi="Calibri" w:cs="Calibri"/>
          <w:sz w:val="22"/>
          <w:szCs w:val="22"/>
        </w:rPr>
        <w:t xml:space="preserve"> nerve [4,5] suggesting that stimulation of specific fascicles may enable organ specific targeting of VNS. Furthermore, immunohistochemistry studies have detected positive tyrosine hydroxylase (TH) labelling in human cervical </w:t>
      </w:r>
      <w:proofErr w:type="spellStart"/>
      <w:r>
        <w:rPr>
          <w:rFonts w:ascii="Calibri" w:hAnsi="Calibri" w:cs="Calibri"/>
          <w:sz w:val="22"/>
          <w:szCs w:val="22"/>
        </w:rPr>
        <w:t>vagus</w:t>
      </w:r>
      <w:proofErr w:type="spellEnd"/>
      <w:r>
        <w:rPr>
          <w:rFonts w:ascii="Calibri" w:hAnsi="Calibri" w:cs="Calibri"/>
          <w:sz w:val="22"/>
          <w:szCs w:val="22"/>
        </w:rPr>
        <w:t xml:space="preserve"> nerves [7]. As TH is required for the synthesis of catecholamines, its presence suggests that the </w:t>
      </w:r>
      <w:proofErr w:type="spellStart"/>
      <w:r>
        <w:rPr>
          <w:rFonts w:ascii="Calibri" w:hAnsi="Calibri" w:cs="Calibri"/>
          <w:sz w:val="22"/>
          <w:szCs w:val="22"/>
        </w:rPr>
        <w:t>vagus</w:t>
      </w:r>
      <w:proofErr w:type="spellEnd"/>
      <w:r>
        <w:rPr>
          <w:rFonts w:ascii="Calibri" w:hAnsi="Calibri" w:cs="Calibri"/>
          <w:sz w:val="22"/>
          <w:szCs w:val="22"/>
        </w:rPr>
        <w:t xml:space="preserve"> nerve also contains sympathetic nerve fibres. This has potential implications for many of the experimental applications of VNS which aim to promote parasympathetic activity e.g. heart failure [2]. By potentially stimulating sympathetic fibres withing the </w:t>
      </w:r>
      <w:proofErr w:type="spellStart"/>
      <w:r>
        <w:rPr>
          <w:rFonts w:ascii="Calibri" w:hAnsi="Calibri" w:cs="Calibri"/>
          <w:sz w:val="22"/>
          <w:szCs w:val="22"/>
        </w:rPr>
        <w:t>vagus</w:t>
      </w:r>
      <w:proofErr w:type="spellEnd"/>
      <w:r>
        <w:rPr>
          <w:rFonts w:ascii="Calibri" w:hAnsi="Calibri" w:cs="Calibri"/>
          <w:sz w:val="22"/>
          <w:szCs w:val="22"/>
        </w:rPr>
        <w:t xml:space="preserve"> nerve, this may inadvertently counteract the intended parasympathetic stimulation effects of VNS. As such, detailed knowledge of the proportion and location of TH positive fibres within the cervical </w:t>
      </w:r>
      <w:proofErr w:type="spellStart"/>
      <w:r>
        <w:rPr>
          <w:rFonts w:ascii="Calibri" w:hAnsi="Calibri" w:cs="Calibri"/>
          <w:sz w:val="22"/>
          <w:szCs w:val="22"/>
        </w:rPr>
        <w:t>vagus</w:t>
      </w:r>
      <w:proofErr w:type="spellEnd"/>
      <w:r>
        <w:rPr>
          <w:rFonts w:ascii="Calibri" w:hAnsi="Calibri" w:cs="Calibri"/>
          <w:sz w:val="22"/>
          <w:szCs w:val="22"/>
        </w:rPr>
        <w:t xml:space="preserve"> nerve may help refine future VNS electrode positioning.  </w:t>
      </w:r>
    </w:p>
    <w:p w14:paraId="00C20C3C"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sz w:val="22"/>
          <w:szCs w:val="22"/>
        </w:rPr>
        <w:t xml:space="preserve"> </w:t>
      </w:r>
    </w:p>
    <w:p w14:paraId="2F5BF885"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sz w:val="22"/>
          <w:szCs w:val="22"/>
        </w:rPr>
        <w:t xml:space="preserve">This study aimed to: </w:t>
      </w:r>
    </w:p>
    <w:p w14:paraId="7659CBEC"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sz w:val="22"/>
          <w:szCs w:val="22"/>
        </w:rPr>
        <w:t xml:space="preserve">Determine the proportion and location of TH positive fibres within the cervical </w:t>
      </w:r>
      <w:proofErr w:type="spellStart"/>
      <w:r>
        <w:rPr>
          <w:rFonts w:ascii="Calibri" w:hAnsi="Calibri" w:cs="Calibri"/>
          <w:sz w:val="22"/>
          <w:szCs w:val="22"/>
        </w:rPr>
        <w:t>vagus</w:t>
      </w:r>
      <w:proofErr w:type="spellEnd"/>
      <w:r>
        <w:rPr>
          <w:rFonts w:ascii="Calibri" w:hAnsi="Calibri" w:cs="Calibri"/>
          <w:sz w:val="22"/>
          <w:szCs w:val="22"/>
        </w:rPr>
        <w:t xml:space="preserve"> nerve in humans. </w:t>
      </w:r>
    </w:p>
    <w:p w14:paraId="6DF11E9F"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sz w:val="22"/>
          <w:szCs w:val="22"/>
        </w:rPr>
        <w:t xml:space="preserve">Determine the number of fascicles in left and right </w:t>
      </w:r>
      <w:proofErr w:type="spellStart"/>
      <w:r>
        <w:rPr>
          <w:rFonts w:ascii="Calibri" w:hAnsi="Calibri" w:cs="Calibri"/>
          <w:sz w:val="22"/>
          <w:szCs w:val="22"/>
        </w:rPr>
        <w:t>vagus</w:t>
      </w:r>
      <w:proofErr w:type="spellEnd"/>
      <w:r>
        <w:rPr>
          <w:rFonts w:ascii="Calibri" w:hAnsi="Calibri" w:cs="Calibri"/>
          <w:sz w:val="22"/>
          <w:szCs w:val="22"/>
        </w:rPr>
        <w:t xml:space="preserve"> nerves at 3 levels; cranial, mid-cervical and caudal. </w:t>
      </w:r>
    </w:p>
    <w:p w14:paraId="5630A1FC"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sz w:val="22"/>
          <w:szCs w:val="22"/>
        </w:rPr>
        <w:t xml:space="preserve">Determine the proportion of fibres at each level of the cervical </w:t>
      </w:r>
      <w:proofErr w:type="spellStart"/>
      <w:r>
        <w:rPr>
          <w:rFonts w:ascii="Calibri" w:hAnsi="Calibri" w:cs="Calibri"/>
          <w:sz w:val="22"/>
          <w:szCs w:val="22"/>
        </w:rPr>
        <w:t>vagus</w:t>
      </w:r>
      <w:proofErr w:type="spellEnd"/>
      <w:r>
        <w:rPr>
          <w:rFonts w:ascii="Calibri" w:hAnsi="Calibri" w:cs="Calibri"/>
          <w:sz w:val="22"/>
          <w:szCs w:val="22"/>
        </w:rPr>
        <w:t xml:space="preserve"> nerve that are TH positive and whether these are contained within specific fascicles or distributed more diffusely. </w:t>
      </w:r>
    </w:p>
    <w:p w14:paraId="22C333DD"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sz w:val="22"/>
          <w:szCs w:val="22"/>
        </w:rPr>
        <w:t xml:space="preserve">Propose optimal electrode positioning for cervical VNS in relation to the proportion and location of TH fibres. </w:t>
      </w:r>
    </w:p>
    <w:p w14:paraId="35A96DAB"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sz w:val="22"/>
          <w:szCs w:val="22"/>
        </w:rPr>
        <w:t xml:space="preserve"> </w:t>
      </w:r>
    </w:p>
    <w:p w14:paraId="3FE0FE6E"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sz w:val="22"/>
          <w:szCs w:val="22"/>
        </w:rPr>
        <w:t xml:space="preserve"> </w:t>
      </w:r>
    </w:p>
    <w:p w14:paraId="358D9C7A"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sz w:val="22"/>
          <w:szCs w:val="22"/>
        </w:rPr>
        <w:t xml:space="preserve">References </w:t>
      </w:r>
    </w:p>
    <w:p w14:paraId="14B8B7FC"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sz w:val="22"/>
          <w:szCs w:val="22"/>
        </w:rPr>
        <w:t xml:space="preserve">González HFJ, Yengo-Kahn A, </w:t>
      </w:r>
      <w:proofErr w:type="spellStart"/>
      <w:r>
        <w:rPr>
          <w:rFonts w:ascii="Calibri" w:hAnsi="Calibri" w:cs="Calibri"/>
          <w:sz w:val="22"/>
          <w:szCs w:val="22"/>
        </w:rPr>
        <w:t>Englot</w:t>
      </w:r>
      <w:proofErr w:type="spellEnd"/>
      <w:r>
        <w:rPr>
          <w:rFonts w:ascii="Calibri" w:hAnsi="Calibri" w:cs="Calibri"/>
          <w:sz w:val="22"/>
          <w:szCs w:val="22"/>
        </w:rPr>
        <w:t xml:space="preserve"> DJ. </w:t>
      </w:r>
      <w:proofErr w:type="spellStart"/>
      <w:r>
        <w:rPr>
          <w:rFonts w:ascii="Calibri" w:hAnsi="Calibri" w:cs="Calibri"/>
          <w:sz w:val="22"/>
          <w:szCs w:val="22"/>
        </w:rPr>
        <w:t>Vagus</w:t>
      </w:r>
      <w:proofErr w:type="spellEnd"/>
      <w:r>
        <w:rPr>
          <w:rFonts w:ascii="Calibri" w:hAnsi="Calibri" w:cs="Calibri"/>
          <w:sz w:val="22"/>
          <w:szCs w:val="22"/>
        </w:rPr>
        <w:t xml:space="preserve"> Nerve Stimulation for the Treatment of Epilepsy. </w:t>
      </w:r>
      <w:proofErr w:type="spellStart"/>
      <w:r>
        <w:rPr>
          <w:rFonts w:ascii="Calibri" w:hAnsi="Calibri" w:cs="Calibri"/>
          <w:sz w:val="22"/>
          <w:szCs w:val="22"/>
        </w:rPr>
        <w:t>Neurosurg</w:t>
      </w:r>
      <w:proofErr w:type="spellEnd"/>
      <w:r>
        <w:rPr>
          <w:rFonts w:ascii="Calibri" w:hAnsi="Calibri" w:cs="Calibri"/>
          <w:sz w:val="22"/>
          <w:szCs w:val="22"/>
        </w:rPr>
        <w:t xml:space="preserve"> Clin N Am. 2019 Apr;30(2):219-230.  </w:t>
      </w:r>
    </w:p>
    <w:p w14:paraId="0D76F2DA"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sz w:val="22"/>
          <w:szCs w:val="22"/>
        </w:rPr>
        <w:t xml:space="preserve">Clancy, J.A., et al., Non-invasive </w:t>
      </w:r>
      <w:proofErr w:type="spellStart"/>
      <w:r>
        <w:rPr>
          <w:rFonts w:ascii="Calibri" w:hAnsi="Calibri" w:cs="Calibri"/>
          <w:sz w:val="22"/>
          <w:szCs w:val="22"/>
        </w:rPr>
        <w:t>Vagus</w:t>
      </w:r>
      <w:proofErr w:type="spellEnd"/>
      <w:r>
        <w:rPr>
          <w:rFonts w:ascii="Calibri" w:hAnsi="Calibri" w:cs="Calibri"/>
          <w:sz w:val="22"/>
          <w:szCs w:val="22"/>
        </w:rPr>
        <w:t xml:space="preserve"> Nerve Stimulation in Healthy Humans Reduces Sympathetic Nerve Activity. Brain Stimulation, 2014. 7(6): p. 871-877. </w:t>
      </w:r>
    </w:p>
    <w:p w14:paraId="274F406E"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sz w:val="22"/>
          <w:szCs w:val="22"/>
        </w:rPr>
        <w:t xml:space="preserve">Verlinden TJM,  </w:t>
      </w:r>
      <w:proofErr w:type="spellStart"/>
      <w:r>
        <w:rPr>
          <w:rFonts w:ascii="Calibri" w:hAnsi="Calibri" w:cs="Calibri"/>
          <w:sz w:val="22"/>
          <w:szCs w:val="22"/>
        </w:rPr>
        <w:t>Rijkers</w:t>
      </w:r>
      <w:proofErr w:type="spellEnd"/>
      <w:r>
        <w:rPr>
          <w:rFonts w:ascii="Calibri" w:hAnsi="Calibri" w:cs="Calibri"/>
          <w:sz w:val="22"/>
          <w:szCs w:val="22"/>
        </w:rPr>
        <w:t xml:space="preserve"> K,  Hoogland G,  </w:t>
      </w:r>
      <w:proofErr w:type="spellStart"/>
      <w:r>
        <w:rPr>
          <w:rFonts w:ascii="Calibri" w:hAnsi="Calibri" w:cs="Calibri"/>
          <w:sz w:val="22"/>
          <w:szCs w:val="22"/>
        </w:rPr>
        <w:t>Herrler</w:t>
      </w:r>
      <w:proofErr w:type="spellEnd"/>
      <w:r>
        <w:rPr>
          <w:rFonts w:ascii="Calibri" w:hAnsi="Calibri" w:cs="Calibri"/>
          <w:sz w:val="22"/>
          <w:szCs w:val="22"/>
        </w:rPr>
        <w:t xml:space="preserve"> A.  Morphology of the human cervical </w:t>
      </w:r>
      <w:proofErr w:type="spellStart"/>
      <w:r>
        <w:rPr>
          <w:rFonts w:ascii="Calibri" w:hAnsi="Calibri" w:cs="Calibri"/>
          <w:sz w:val="22"/>
          <w:szCs w:val="22"/>
        </w:rPr>
        <w:t>vagus</w:t>
      </w:r>
      <w:proofErr w:type="spellEnd"/>
      <w:r>
        <w:rPr>
          <w:rFonts w:ascii="Calibri" w:hAnsi="Calibri" w:cs="Calibri"/>
          <w:sz w:val="22"/>
          <w:szCs w:val="22"/>
        </w:rPr>
        <w:t xml:space="preserve"> nerve: implications for </w:t>
      </w:r>
      <w:proofErr w:type="spellStart"/>
      <w:r>
        <w:rPr>
          <w:rFonts w:ascii="Calibri" w:hAnsi="Calibri" w:cs="Calibri"/>
          <w:sz w:val="22"/>
          <w:szCs w:val="22"/>
        </w:rPr>
        <w:t>vagus</w:t>
      </w:r>
      <w:proofErr w:type="spellEnd"/>
      <w:r>
        <w:rPr>
          <w:rFonts w:ascii="Calibri" w:hAnsi="Calibri" w:cs="Calibri"/>
          <w:sz w:val="22"/>
          <w:szCs w:val="22"/>
        </w:rPr>
        <w:t xml:space="preserve"> nerve stimulation treatment. Acta </w:t>
      </w:r>
      <w:proofErr w:type="spellStart"/>
      <w:r>
        <w:rPr>
          <w:rFonts w:ascii="Calibri" w:hAnsi="Calibri" w:cs="Calibri"/>
          <w:sz w:val="22"/>
          <w:szCs w:val="22"/>
        </w:rPr>
        <w:t>Neurol</w:t>
      </w:r>
      <w:proofErr w:type="spellEnd"/>
      <w:r>
        <w:rPr>
          <w:rFonts w:ascii="Calibri" w:hAnsi="Calibri" w:cs="Calibri"/>
          <w:sz w:val="22"/>
          <w:szCs w:val="22"/>
        </w:rPr>
        <w:t xml:space="preserve"> Scand  2016:  133:  173–182. </w:t>
      </w:r>
    </w:p>
    <w:p w14:paraId="26678E62"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sz w:val="22"/>
          <w:szCs w:val="22"/>
        </w:rPr>
        <w:t xml:space="preserve">Thompson N, </w:t>
      </w:r>
      <w:proofErr w:type="spellStart"/>
      <w:r>
        <w:rPr>
          <w:rFonts w:ascii="Calibri" w:hAnsi="Calibri" w:cs="Calibri"/>
          <w:sz w:val="22"/>
          <w:szCs w:val="22"/>
        </w:rPr>
        <w:t>Ravagli</w:t>
      </w:r>
      <w:proofErr w:type="spellEnd"/>
      <w:r>
        <w:rPr>
          <w:rFonts w:ascii="Calibri" w:hAnsi="Calibri" w:cs="Calibri"/>
          <w:sz w:val="22"/>
          <w:szCs w:val="22"/>
        </w:rPr>
        <w:t xml:space="preserve"> E, </w:t>
      </w:r>
      <w:proofErr w:type="spellStart"/>
      <w:r>
        <w:rPr>
          <w:rFonts w:ascii="Calibri" w:hAnsi="Calibri" w:cs="Calibri"/>
          <w:sz w:val="22"/>
          <w:szCs w:val="22"/>
        </w:rPr>
        <w:t>Mastitskaya</w:t>
      </w:r>
      <w:proofErr w:type="spellEnd"/>
      <w:r>
        <w:rPr>
          <w:rFonts w:ascii="Calibri" w:hAnsi="Calibri" w:cs="Calibri"/>
          <w:sz w:val="22"/>
          <w:szCs w:val="22"/>
        </w:rPr>
        <w:t xml:space="preserve"> S, Iacoviello F, Stathopoulou T-R , Perkins J et al. </w:t>
      </w:r>
      <w:proofErr w:type="spellStart"/>
      <w:r>
        <w:rPr>
          <w:rFonts w:ascii="Calibri" w:hAnsi="Calibri" w:cs="Calibri"/>
          <w:sz w:val="22"/>
          <w:szCs w:val="22"/>
        </w:rPr>
        <w:t>Organotopic</w:t>
      </w:r>
      <w:proofErr w:type="spellEnd"/>
      <w:r>
        <w:rPr>
          <w:rFonts w:ascii="Calibri" w:hAnsi="Calibri" w:cs="Calibri"/>
          <w:sz w:val="22"/>
          <w:szCs w:val="22"/>
        </w:rPr>
        <w:t xml:space="preserve"> organization of the porcine mid-cervical </w:t>
      </w:r>
      <w:proofErr w:type="spellStart"/>
      <w:r>
        <w:rPr>
          <w:rFonts w:ascii="Calibri" w:hAnsi="Calibri" w:cs="Calibri"/>
          <w:sz w:val="22"/>
          <w:szCs w:val="22"/>
        </w:rPr>
        <w:t>vagus</w:t>
      </w:r>
      <w:proofErr w:type="spellEnd"/>
      <w:r>
        <w:rPr>
          <w:rFonts w:ascii="Calibri" w:hAnsi="Calibri" w:cs="Calibri"/>
          <w:sz w:val="22"/>
          <w:szCs w:val="22"/>
        </w:rPr>
        <w:t xml:space="preserve"> nerve. Frontiers in Neuroscience, 2023. 17  </w:t>
      </w:r>
    </w:p>
    <w:p w14:paraId="6DCE17F2"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sz w:val="22"/>
          <w:szCs w:val="22"/>
        </w:rPr>
        <w:t xml:space="preserve">Jayaprakash N, Song W, Toth V, Vardhan A, Levy T, </w:t>
      </w:r>
      <w:proofErr w:type="spellStart"/>
      <w:r>
        <w:rPr>
          <w:rFonts w:ascii="Calibri" w:hAnsi="Calibri" w:cs="Calibri"/>
          <w:sz w:val="22"/>
          <w:szCs w:val="22"/>
        </w:rPr>
        <w:t>Tomaio</w:t>
      </w:r>
      <w:proofErr w:type="spellEnd"/>
      <w:r>
        <w:rPr>
          <w:rFonts w:ascii="Calibri" w:hAnsi="Calibri" w:cs="Calibri"/>
          <w:sz w:val="22"/>
          <w:szCs w:val="22"/>
        </w:rPr>
        <w:t xml:space="preserve"> J, et al. Organ- and function-specific anatomical organization of vagal </w:t>
      </w:r>
      <w:proofErr w:type="spellStart"/>
      <w:r>
        <w:rPr>
          <w:rFonts w:ascii="Calibri" w:hAnsi="Calibri" w:cs="Calibri"/>
          <w:sz w:val="22"/>
          <w:szCs w:val="22"/>
        </w:rPr>
        <w:t>fibers</w:t>
      </w:r>
      <w:proofErr w:type="spellEnd"/>
      <w:r>
        <w:rPr>
          <w:rFonts w:ascii="Calibri" w:hAnsi="Calibri" w:cs="Calibri"/>
          <w:sz w:val="22"/>
          <w:szCs w:val="22"/>
        </w:rPr>
        <w:t xml:space="preserve"> supports fascicular </w:t>
      </w:r>
      <w:proofErr w:type="spellStart"/>
      <w:r>
        <w:rPr>
          <w:rFonts w:ascii="Calibri" w:hAnsi="Calibri" w:cs="Calibri"/>
          <w:sz w:val="22"/>
          <w:szCs w:val="22"/>
        </w:rPr>
        <w:t>vagus</w:t>
      </w:r>
      <w:proofErr w:type="spellEnd"/>
      <w:r>
        <w:rPr>
          <w:rFonts w:ascii="Calibri" w:hAnsi="Calibri" w:cs="Calibri"/>
          <w:sz w:val="22"/>
          <w:szCs w:val="22"/>
        </w:rPr>
        <w:t xml:space="preserve"> nerve stimulation. Brain </w:t>
      </w:r>
      <w:proofErr w:type="spellStart"/>
      <w:r>
        <w:rPr>
          <w:rFonts w:ascii="Calibri" w:hAnsi="Calibri" w:cs="Calibri"/>
          <w:sz w:val="22"/>
          <w:szCs w:val="22"/>
        </w:rPr>
        <w:t>Stimul</w:t>
      </w:r>
      <w:proofErr w:type="spellEnd"/>
      <w:r>
        <w:rPr>
          <w:rFonts w:ascii="Calibri" w:hAnsi="Calibri" w:cs="Calibri"/>
          <w:sz w:val="22"/>
          <w:szCs w:val="22"/>
        </w:rPr>
        <w:t xml:space="preserve">. 2023 Mar-Apr;16(2):484-506. </w:t>
      </w:r>
      <w:proofErr w:type="spellStart"/>
      <w:r>
        <w:rPr>
          <w:rFonts w:ascii="Calibri" w:hAnsi="Calibri" w:cs="Calibri"/>
          <w:sz w:val="22"/>
          <w:szCs w:val="22"/>
        </w:rPr>
        <w:t>doi</w:t>
      </w:r>
      <w:proofErr w:type="spellEnd"/>
      <w:r>
        <w:rPr>
          <w:rFonts w:ascii="Calibri" w:hAnsi="Calibri" w:cs="Calibri"/>
          <w:sz w:val="22"/>
          <w:szCs w:val="22"/>
        </w:rPr>
        <w:t xml:space="preserve">: 10.1016/j.brs.2023.02.003. </w:t>
      </w:r>
    </w:p>
    <w:p w14:paraId="167990A8"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proofErr w:type="spellStart"/>
      <w:r>
        <w:rPr>
          <w:rFonts w:ascii="Calibri" w:hAnsi="Calibri" w:cs="Calibri"/>
          <w:sz w:val="22"/>
          <w:szCs w:val="22"/>
        </w:rPr>
        <w:t>Ruigrok</w:t>
      </w:r>
      <w:proofErr w:type="spellEnd"/>
      <w:r>
        <w:rPr>
          <w:rFonts w:ascii="Calibri" w:hAnsi="Calibri" w:cs="Calibri"/>
          <w:sz w:val="22"/>
          <w:szCs w:val="22"/>
        </w:rPr>
        <w:t xml:space="preserve"> T J H, Mantel S A, Orlandini L, de Knegt C, Vincent A J P E, Spoor J K H. Sympathetic components in left and right human cervical </w:t>
      </w:r>
      <w:proofErr w:type="spellStart"/>
      <w:r>
        <w:rPr>
          <w:rFonts w:ascii="Calibri" w:hAnsi="Calibri" w:cs="Calibri"/>
          <w:sz w:val="22"/>
          <w:szCs w:val="22"/>
        </w:rPr>
        <w:t>vagus</w:t>
      </w:r>
      <w:proofErr w:type="spellEnd"/>
      <w:r>
        <w:rPr>
          <w:rFonts w:ascii="Calibri" w:hAnsi="Calibri" w:cs="Calibri"/>
          <w:sz w:val="22"/>
          <w:szCs w:val="22"/>
        </w:rPr>
        <w:t xml:space="preserve"> nerve: implications for </w:t>
      </w:r>
      <w:proofErr w:type="spellStart"/>
      <w:r>
        <w:rPr>
          <w:rFonts w:ascii="Calibri" w:hAnsi="Calibri" w:cs="Calibri"/>
          <w:sz w:val="22"/>
          <w:szCs w:val="22"/>
        </w:rPr>
        <w:t>vagus</w:t>
      </w:r>
      <w:proofErr w:type="spellEnd"/>
      <w:r>
        <w:rPr>
          <w:rFonts w:ascii="Calibri" w:hAnsi="Calibri" w:cs="Calibri"/>
          <w:sz w:val="22"/>
          <w:szCs w:val="22"/>
        </w:rPr>
        <w:t xml:space="preserve"> nerve stimulation. Frontiers in Neuroanatomy, 2023. 17</w:t>
      </w:r>
    </w:p>
    <w:p w14:paraId="50AF4CAE" w14:textId="77777777" w:rsidR="006247F3" w:rsidRDefault="006247F3" w:rsidP="006247F3">
      <w:pPr>
        <w:suppressAutoHyphens/>
        <w:jc w:val="both"/>
        <w:rPr>
          <w:rFonts w:ascii="Calibri" w:hAnsi="Calibri" w:cs="Calibri"/>
          <w:b/>
          <w:sz w:val="22"/>
          <w:szCs w:val="22"/>
        </w:rPr>
      </w:pPr>
      <w:r>
        <w:rPr>
          <w:rFonts w:ascii="Calibri" w:hAnsi="Calibri" w:cs="Calibri"/>
          <w:b/>
          <w:sz w:val="22"/>
          <w:szCs w:val="22"/>
        </w:rPr>
        <w:t>Project Outcomes and Experience Gained by the Student (no more than 700 words)</w:t>
      </w:r>
    </w:p>
    <w:p w14:paraId="701D8C45" w14:textId="77777777" w:rsidR="006247F3" w:rsidRPr="006247F3" w:rsidRDefault="006247F3" w:rsidP="006247F3">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sidRPr="006247F3">
        <w:rPr>
          <w:rFonts w:ascii="Calibri" w:hAnsi="Calibri" w:cs="Calibri"/>
          <w:sz w:val="22"/>
          <w:szCs w:val="22"/>
        </w:rPr>
        <w:t xml:space="preserve">Approach </w:t>
      </w:r>
    </w:p>
    <w:p w14:paraId="389B23D6" w14:textId="77777777" w:rsidR="006247F3" w:rsidRPr="006247F3" w:rsidRDefault="006247F3" w:rsidP="006247F3">
      <w:pPr>
        <w:pBdr>
          <w:top w:val="single" w:sz="4" w:space="1" w:color="auto"/>
          <w:left w:val="single" w:sz="4" w:space="4" w:color="auto"/>
          <w:bottom w:val="single" w:sz="4" w:space="1" w:color="auto"/>
          <w:right w:val="single" w:sz="4" w:space="4" w:color="auto"/>
        </w:pBdr>
        <w:suppressAutoHyphens/>
        <w:jc w:val="both"/>
      </w:pPr>
      <w:r w:rsidRPr="006247F3">
        <w:rPr>
          <w:rFonts w:ascii="Calibri" w:hAnsi="Calibri" w:cs="Calibri"/>
          <w:sz w:val="22"/>
          <w:szCs w:val="22"/>
        </w:rPr>
        <w:t xml:space="preserve">Seven formalin embalmed cadavers (1 male, 8 females) donated for anatomical education and research under the Anatomy Act (1984) and Human Tissue (Scotland) Act (2006) were used in this study (ethical approval therefore not required by </w:t>
      </w:r>
      <w:proofErr w:type="spellStart"/>
      <w:r w:rsidRPr="006247F3">
        <w:rPr>
          <w:rFonts w:ascii="Calibri" w:hAnsi="Calibri" w:cs="Calibri"/>
          <w:sz w:val="22"/>
          <w:szCs w:val="22"/>
        </w:rPr>
        <w:t>UoG</w:t>
      </w:r>
      <w:proofErr w:type="spellEnd"/>
      <w:r w:rsidRPr="006247F3">
        <w:rPr>
          <w:rFonts w:ascii="Calibri" w:hAnsi="Calibri" w:cs="Calibri"/>
          <w:sz w:val="22"/>
          <w:szCs w:val="22"/>
        </w:rPr>
        <w:t xml:space="preserve"> Ethics Committee). Using a textbook as a guide[1] , the right and left </w:t>
      </w:r>
      <w:proofErr w:type="spellStart"/>
      <w:r w:rsidRPr="006247F3">
        <w:rPr>
          <w:rFonts w:ascii="Calibri" w:hAnsi="Calibri" w:cs="Calibri"/>
          <w:sz w:val="22"/>
          <w:szCs w:val="22"/>
        </w:rPr>
        <w:t>vagus</w:t>
      </w:r>
      <w:proofErr w:type="spellEnd"/>
      <w:r w:rsidRPr="006247F3">
        <w:rPr>
          <w:rFonts w:ascii="Calibri" w:hAnsi="Calibri" w:cs="Calibri"/>
          <w:sz w:val="22"/>
          <w:szCs w:val="22"/>
        </w:rPr>
        <w:t xml:space="preserve"> nerve (VN) were dissected using the posterior di-gastric muscle as a superior border and the clavicle as an inferior border. The VN was then measured between these borders to determine the midpoint. The VN was sampled at the midpoint and approximately at the superior and inferior borders to produce three samples. During dissection, a thin physical connection between the sympathetic trunk (ST) and the VN was discovered on the right-hand side in two of the seven cadavers. These connections were sampled and labelled using neurofilament (</w:t>
      </w:r>
      <w:proofErr w:type="spellStart"/>
      <w:r w:rsidRPr="006247F3">
        <w:rPr>
          <w:rFonts w:ascii="Calibri" w:hAnsi="Calibri" w:cs="Calibri"/>
          <w:sz w:val="22"/>
          <w:szCs w:val="22"/>
        </w:rPr>
        <w:t>Nf</w:t>
      </w:r>
      <w:proofErr w:type="spellEnd"/>
      <w:r w:rsidRPr="006247F3">
        <w:rPr>
          <w:rFonts w:ascii="Calibri" w:hAnsi="Calibri" w:cs="Calibri"/>
          <w:sz w:val="22"/>
          <w:szCs w:val="22"/>
        </w:rPr>
        <w:t>) immunohistochemistry to confirm if these connections contained neurons. Two sections of each sample were stained with Masson’s Trichrome to expose the fascicle organisation. Tyrosine Hydroxylase (TH) and Choline Acetyltransferase (</w:t>
      </w:r>
      <w:proofErr w:type="spellStart"/>
      <w:r w:rsidRPr="006247F3">
        <w:rPr>
          <w:rFonts w:ascii="Calibri" w:hAnsi="Calibri" w:cs="Calibri"/>
          <w:sz w:val="22"/>
          <w:szCs w:val="22"/>
        </w:rPr>
        <w:t>ChAT</w:t>
      </w:r>
      <w:proofErr w:type="spellEnd"/>
      <w:r w:rsidRPr="006247F3">
        <w:rPr>
          <w:rFonts w:ascii="Calibri" w:hAnsi="Calibri" w:cs="Calibri"/>
          <w:sz w:val="22"/>
          <w:szCs w:val="22"/>
        </w:rPr>
        <w:t xml:space="preserve">) Immunohistochemistry were also completed for each sample level to show sympathetic and parasympathetic neuron distribution. </w:t>
      </w:r>
    </w:p>
    <w:p w14:paraId="32BA8A75" w14:textId="77777777" w:rsidR="006247F3" w:rsidRPr="006247F3" w:rsidRDefault="006247F3" w:rsidP="006247F3">
      <w:pPr>
        <w:pBdr>
          <w:top w:val="single" w:sz="4" w:space="1" w:color="auto"/>
          <w:left w:val="single" w:sz="4" w:space="4" w:color="auto"/>
          <w:bottom w:val="single" w:sz="4" w:space="1" w:color="auto"/>
          <w:right w:val="single" w:sz="4" w:space="4" w:color="auto"/>
        </w:pBdr>
        <w:suppressAutoHyphens/>
        <w:jc w:val="both"/>
      </w:pPr>
      <w:r w:rsidRPr="006247F3">
        <w:rPr>
          <w:rFonts w:ascii="Calibri" w:hAnsi="Calibri" w:cs="Calibri"/>
          <w:sz w:val="22"/>
          <w:szCs w:val="22"/>
        </w:rPr>
        <w:t xml:space="preserve"> </w:t>
      </w:r>
    </w:p>
    <w:p w14:paraId="395E6972" w14:textId="77777777" w:rsidR="006247F3" w:rsidRPr="006247F3" w:rsidRDefault="006247F3" w:rsidP="006247F3">
      <w:pPr>
        <w:pBdr>
          <w:top w:val="single" w:sz="4" w:space="1" w:color="auto"/>
          <w:left w:val="single" w:sz="4" w:space="4" w:color="auto"/>
          <w:bottom w:val="single" w:sz="4" w:space="1" w:color="auto"/>
          <w:right w:val="single" w:sz="4" w:space="4" w:color="auto"/>
        </w:pBdr>
        <w:suppressAutoHyphens/>
        <w:jc w:val="both"/>
      </w:pPr>
      <w:r w:rsidRPr="006247F3">
        <w:rPr>
          <w:rFonts w:ascii="Calibri" w:hAnsi="Calibri" w:cs="Calibri"/>
          <w:sz w:val="22"/>
          <w:szCs w:val="22"/>
        </w:rPr>
        <w:t xml:space="preserve">Project Outcomes </w:t>
      </w:r>
    </w:p>
    <w:p w14:paraId="76000411" w14:textId="77777777" w:rsidR="006247F3" w:rsidRPr="006247F3" w:rsidRDefault="006247F3" w:rsidP="006247F3">
      <w:pPr>
        <w:pBdr>
          <w:top w:val="single" w:sz="4" w:space="1" w:color="auto"/>
          <w:left w:val="single" w:sz="4" w:space="4" w:color="auto"/>
          <w:bottom w:val="single" w:sz="4" w:space="1" w:color="auto"/>
          <w:right w:val="single" w:sz="4" w:space="4" w:color="auto"/>
        </w:pBdr>
        <w:suppressAutoHyphens/>
        <w:jc w:val="both"/>
      </w:pPr>
      <w:r w:rsidRPr="006247F3">
        <w:rPr>
          <w:rFonts w:ascii="Calibri" w:hAnsi="Calibri" w:cs="Calibri"/>
          <w:sz w:val="22"/>
          <w:szCs w:val="22"/>
        </w:rPr>
        <w:t xml:space="preserve">This project provided evidence of a neuronal connection between the </w:t>
      </w:r>
      <w:proofErr w:type="spellStart"/>
      <w:r w:rsidRPr="006247F3">
        <w:rPr>
          <w:rFonts w:ascii="Calibri" w:hAnsi="Calibri" w:cs="Calibri"/>
          <w:sz w:val="22"/>
          <w:szCs w:val="22"/>
        </w:rPr>
        <w:t>vagus</w:t>
      </w:r>
      <w:proofErr w:type="spellEnd"/>
      <w:r w:rsidRPr="006247F3">
        <w:rPr>
          <w:rFonts w:ascii="Calibri" w:hAnsi="Calibri" w:cs="Calibri"/>
          <w:sz w:val="22"/>
          <w:szCs w:val="22"/>
        </w:rPr>
        <w:t xml:space="preserve"> nerve (VN) and the sympathetic trunk (ST) within the cervical region.  </w:t>
      </w:r>
    </w:p>
    <w:p w14:paraId="79A8EF37" w14:textId="77777777" w:rsidR="006247F3" w:rsidRPr="006247F3" w:rsidRDefault="006247F3" w:rsidP="006247F3">
      <w:pPr>
        <w:pBdr>
          <w:top w:val="single" w:sz="4" w:space="1" w:color="auto"/>
          <w:left w:val="single" w:sz="4" w:space="4" w:color="auto"/>
          <w:bottom w:val="single" w:sz="4" w:space="1" w:color="auto"/>
          <w:right w:val="single" w:sz="4" w:space="4" w:color="auto"/>
        </w:pBdr>
        <w:suppressAutoHyphens/>
        <w:jc w:val="both"/>
      </w:pPr>
      <w:r w:rsidRPr="006247F3">
        <w:rPr>
          <w:rFonts w:ascii="Calibri" w:hAnsi="Calibri" w:cs="Calibri"/>
          <w:sz w:val="22"/>
          <w:szCs w:val="22"/>
        </w:rPr>
        <w:t xml:space="preserve"> </w:t>
      </w:r>
    </w:p>
    <w:p w14:paraId="60EE18AD" w14:textId="77777777" w:rsidR="006247F3" w:rsidRPr="006247F3" w:rsidRDefault="006247F3" w:rsidP="006247F3">
      <w:pPr>
        <w:pBdr>
          <w:top w:val="single" w:sz="4" w:space="1" w:color="auto"/>
          <w:left w:val="single" w:sz="4" w:space="4" w:color="auto"/>
          <w:bottom w:val="single" w:sz="4" w:space="1" w:color="auto"/>
          <w:right w:val="single" w:sz="4" w:space="4" w:color="auto"/>
        </w:pBdr>
        <w:suppressAutoHyphens/>
        <w:jc w:val="both"/>
      </w:pPr>
      <w:r w:rsidRPr="006247F3">
        <w:rPr>
          <w:rFonts w:ascii="Calibri" w:hAnsi="Calibri" w:cs="Calibri"/>
          <w:sz w:val="22"/>
          <w:szCs w:val="22"/>
        </w:rPr>
        <w:t xml:space="preserve"> </w:t>
      </w:r>
    </w:p>
    <w:p w14:paraId="29357CE4" w14:textId="77777777" w:rsidR="006247F3" w:rsidRPr="006247F3" w:rsidRDefault="006247F3" w:rsidP="006247F3">
      <w:pPr>
        <w:pBdr>
          <w:top w:val="single" w:sz="4" w:space="1" w:color="auto"/>
          <w:left w:val="single" w:sz="4" w:space="4" w:color="auto"/>
          <w:bottom w:val="single" w:sz="4" w:space="1" w:color="auto"/>
          <w:right w:val="single" w:sz="4" w:space="4" w:color="auto"/>
        </w:pBdr>
        <w:suppressAutoHyphens/>
        <w:jc w:val="both"/>
      </w:pPr>
      <w:r w:rsidRPr="006247F3">
        <w:rPr>
          <w:rFonts w:ascii="Calibri" w:hAnsi="Calibri" w:cs="Calibri"/>
          <w:sz w:val="22"/>
          <w:szCs w:val="22"/>
        </w:rPr>
        <w:t xml:space="preserve">The human </w:t>
      </w:r>
      <w:proofErr w:type="spellStart"/>
      <w:r w:rsidRPr="006247F3">
        <w:rPr>
          <w:rFonts w:ascii="Calibri" w:hAnsi="Calibri" w:cs="Calibri"/>
          <w:sz w:val="22"/>
          <w:szCs w:val="22"/>
        </w:rPr>
        <w:t>vagus</w:t>
      </w:r>
      <w:proofErr w:type="spellEnd"/>
      <w:r w:rsidRPr="006247F3">
        <w:rPr>
          <w:rFonts w:ascii="Calibri" w:hAnsi="Calibri" w:cs="Calibri"/>
          <w:sz w:val="22"/>
          <w:szCs w:val="22"/>
        </w:rPr>
        <w:t xml:space="preserve"> nerve has been considered anatomically separate from the sympathetic trunk as opposed to other mammals, such as dogs, that have a connected VN and ST known as the </w:t>
      </w:r>
      <w:proofErr w:type="spellStart"/>
      <w:r w:rsidRPr="006247F3">
        <w:rPr>
          <w:rFonts w:ascii="Calibri" w:hAnsi="Calibri" w:cs="Calibri"/>
          <w:sz w:val="22"/>
          <w:szCs w:val="22"/>
        </w:rPr>
        <w:t>vagosympathetic</w:t>
      </w:r>
      <w:proofErr w:type="spellEnd"/>
      <w:r w:rsidRPr="006247F3">
        <w:rPr>
          <w:rFonts w:ascii="Calibri" w:hAnsi="Calibri" w:cs="Calibri"/>
          <w:sz w:val="22"/>
          <w:szCs w:val="22"/>
        </w:rPr>
        <w:t xml:space="preserve"> trunk[2]. However, successful </w:t>
      </w:r>
      <w:proofErr w:type="spellStart"/>
      <w:r w:rsidRPr="006247F3">
        <w:rPr>
          <w:rFonts w:ascii="Calibri" w:hAnsi="Calibri" w:cs="Calibri"/>
          <w:sz w:val="22"/>
          <w:szCs w:val="22"/>
        </w:rPr>
        <w:t>Nf</w:t>
      </w:r>
      <w:proofErr w:type="spellEnd"/>
      <w:r w:rsidRPr="006247F3">
        <w:rPr>
          <w:rFonts w:ascii="Calibri" w:hAnsi="Calibri" w:cs="Calibri"/>
          <w:sz w:val="22"/>
          <w:szCs w:val="22"/>
        </w:rPr>
        <w:t xml:space="preserve">-IHC of the two VN-ST connections proved a neural junction exists between the VN and ST in some humans at the cervical level. This challenges the concept of a completely distinct VN and ST, potentially indicating an evolutionary relic where these nerves remain linked at specific points. This discovery could also provide insight into the origin of TH-positive </w:t>
      </w:r>
      <w:proofErr w:type="spellStart"/>
      <w:r w:rsidRPr="006247F3">
        <w:rPr>
          <w:rFonts w:ascii="Calibri" w:hAnsi="Calibri" w:cs="Calibri"/>
          <w:sz w:val="22"/>
          <w:szCs w:val="22"/>
        </w:rPr>
        <w:t>fibers</w:t>
      </w:r>
      <w:proofErr w:type="spellEnd"/>
      <w:r w:rsidRPr="006247F3">
        <w:rPr>
          <w:rFonts w:ascii="Calibri" w:hAnsi="Calibri" w:cs="Calibri"/>
          <w:sz w:val="22"/>
          <w:szCs w:val="22"/>
        </w:rPr>
        <w:t xml:space="preserve"> within the </w:t>
      </w:r>
      <w:proofErr w:type="spellStart"/>
      <w:r w:rsidRPr="006247F3">
        <w:rPr>
          <w:rFonts w:ascii="Calibri" w:hAnsi="Calibri" w:cs="Calibri"/>
          <w:sz w:val="22"/>
          <w:szCs w:val="22"/>
        </w:rPr>
        <w:t>vagus</w:t>
      </w:r>
      <w:proofErr w:type="spellEnd"/>
      <w:r w:rsidRPr="006247F3">
        <w:rPr>
          <w:rFonts w:ascii="Calibri" w:hAnsi="Calibri" w:cs="Calibri"/>
          <w:sz w:val="22"/>
          <w:szCs w:val="22"/>
        </w:rPr>
        <w:t xml:space="preserve"> nerve as neurons definitively cross between the VN and the ST. TH-IHC was completed to determine this, but unfortunately the TH and </w:t>
      </w:r>
      <w:proofErr w:type="spellStart"/>
      <w:r w:rsidRPr="006247F3">
        <w:rPr>
          <w:rFonts w:ascii="Calibri" w:hAnsi="Calibri" w:cs="Calibri"/>
          <w:sz w:val="22"/>
          <w:szCs w:val="22"/>
        </w:rPr>
        <w:t>ChAT</w:t>
      </w:r>
      <w:proofErr w:type="spellEnd"/>
      <w:r w:rsidRPr="006247F3">
        <w:rPr>
          <w:rFonts w:ascii="Calibri" w:hAnsi="Calibri" w:cs="Calibri"/>
          <w:sz w:val="22"/>
          <w:szCs w:val="22"/>
        </w:rPr>
        <w:t xml:space="preserve"> immunohistochemistry failed, and no results were obtained. This means the connection content was unable to be determined. However, this opens an avenue for future research as this connection potentially contains the source of TH positive fibres found in the VN. If this is the case, electrode placement in </w:t>
      </w:r>
      <w:proofErr w:type="spellStart"/>
      <w:r w:rsidRPr="006247F3">
        <w:rPr>
          <w:rFonts w:ascii="Calibri" w:hAnsi="Calibri" w:cs="Calibri"/>
          <w:sz w:val="22"/>
          <w:szCs w:val="22"/>
        </w:rPr>
        <w:t>vagus</w:t>
      </w:r>
      <w:proofErr w:type="spellEnd"/>
      <w:r w:rsidRPr="006247F3">
        <w:rPr>
          <w:rFonts w:ascii="Calibri" w:hAnsi="Calibri" w:cs="Calibri"/>
          <w:sz w:val="22"/>
          <w:szCs w:val="22"/>
        </w:rPr>
        <w:t xml:space="preserve"> nerve stimulation should be above the VS-ST to avoid stimulating the sympathetic fibres.  </w:t>
      </w:r>
    </w:p>
    <w:p w14:paraId="0404FAB8" w14:textId="77777777" w:rsidR="006247F3" w:rsidRPr="006247F3" w:rsidRDefault="006247F3" w:rsidP="006247F3">
      <w:pPr>
        <w:pBdr>
          <w:top w:val="single" w:sz="4" w:space="1" w:color="auto"/>
          <w:left w:val="single" w:sz="4" w:space="4" w:color="auto"/>
          <w:bottom w:val="single" w:sz="4" w:space="1" w:color="auto"/>
          <w:right w:val="single" w:sz="4" w:space="4" w:color="auto"/>
        </w:pBdr>
        <w:suppressAutoHyphens/>
        <w:jc w:val="both"/>
      </w:pPr>
      <w:r w:rsidRPr="006247F3">
        <w:rPr>
          <w:rFonts w:ascii="Calibri" w:hAnsi="Calibri" w:cs="Calibri"/>
          <w:sz w:val="22"/>
          <w:szCs w:val="22"/>
        </w:rPr>
        <w:t xml:space="preserve"> </w:t>
      </w:r>
    </w:p>
    <w:p w14:paraId="4E1307AF" w14:textId="77777777" w:rsidR="006247F3" w:rsidRPr="006247F3" w:rsidRDefault="006247F3" w:rsidP="006247F3">
      <w:pPr>
        <w:pBdr>
          <w:top w:val="single" w:sz="4" w:space="1" w:color="auto"/>
          <w:left w:val="single" w:sz="4" w:space="4" w:color="auto"/>
          <w:bottom w:val="single" w:sz="4" w:space="1" w:color="auto"/>
          <w:right w:val="single" w:sz="4" w:space="4" w:color="auto"/>
        </w:pBdr>
        <w:suppressAutoHyphens/>
        <w:jc w:val="both"/>
      </w:pPr>
      <w:r w:rsidRPr="006247F3">
        <w:rPr>
          <w:rFonts w:ascii="Calibri" w:hAnsi="Calibri" w:cs="Calibri"/>
          <w:sz w:val="22"/>
          <w:szCs w:val="22"/>
        </w:rPr>
        <w:t xml:space="preserve">Experience Gained </w:t>
      </w:r>
    </w:p>
    <w:p w14:paraId="4B1AB02C" w14:textId="77777777" w:rsidR="006247F3" w:rsidRPr="006247F3" w:rsidRDefault="006247F3" w:rsidP="006247F3">
      <w:pPr>
        <w:pBdr>
          <w:top w:val="single" w:sz="4" w:space="1" w:color="auto"/>
          <w:left w:val="single" w:sz="4" w:space="4" w:color="auto"/>
          <w:bottom w:val="single" w:sz="4" w:space="1" w:color="auto"/>
          <w:right w:val="single" w:sz="4" w:space="4" w:color="auto"/>
        </w:pBdr>
        <w:suppressAutoHyphens/>
        <w:jc w:val="both"/>
      </w:pPr>
      <w:r w:rsidRPr="006247F3">
        <w:rPr>
          <w:rFonts w:ascii="Calibri" w:hAnsi="Calibri" w:cs="Calibri"/>
          <w:sz w:val="22"/>
          <w:szCs w:val="22"/>
        </w:rPr>
        <w:t xml:space="preserve">This project has allowed me to develop a broad range of skills that will assist my academic career as I pursue further research opportunities. By completing 14 vagotomies, I have greatly improved my dissection skills and received valuable practical experience in the neuroanatomy field. This has not only increased my dissection confidence, but also deepened my understanding of complex anatomical structures as well. Through preparing, mounting and staining a large sample of neural tissue, I have developed desirable IHC and problem-solving skills that will distinguish me from other candidates in both academic and research opportunities. In conclusion, the diverse set of skills I have developed during the Anatomical Society Undergraduate Summer Vacation Research Scholarship has given me a strong foundation for pursuing a career in research. </w:t>
      </w:r>
    </w:p>
    <w:p w14:paraId="59E55B87" w14:textId="77777777" w:rsidR="006247F3" w:rsidRPr="006247F3" w:rsidRDefault="006247F3" w:rsidP="006247F3">
      <w:pPr>
        <w:pBdr>
          <w:top w:val="single" w:sz="4" w:space="1" w:color="auto"/>
          <w:left w:val="single" w:sz="4" w:space="4" w:color="auto"/>
          <w:bottom w:val="single" w:sz="4" w:space="1" w:color="auto"/>
          <w:right w:val="single" w:sz="4" w:space="4" w:color="auto"/>
        </w:pBdr>
        <w:suppressAutoHyphens/>
        <w:jc w:val="both"/>
      </w:pPr>
      <w:proofErr w:type="spellStart"/>
      <w:r w:rsidRPr="006247F3">
        <w:rPr>
          <w:rFonts w:ascii="Calibri" w:hAnsi="Calibri" w:cs="Calibri"/>
          <w:sz w:val="22"/>
          <w:szCs w:val="22"/>
        </w:rPr>
        <w:t>Refrences</w:t>
      </w:r>
      <w:proofErr w:type="spellEnd"/>
      <w:r w:rsidRPr="006247F3">
        <w:rPr>
          <w:rFonts w:ascii="Calibri" w:hAnsi="Calibri" w:cs="Calibri"/>
          <w:sz w:val="22"/>
          <w:szCs w:val="22"/>
        </w:rPr>
        <w:t xml:space="preserve"> </w:t>
      </w:r>
    </w:p>
    <w:p w14:paraId="4EF53830" w14:textId="77777777" w:rsidR="006247F3" w:rsidRPr="006247F3" w:rsidRDefault="006247F3" w:rsidP="006247F3">
      <w:pPr>
        <w:pBdr>
          <w:top w:val="single" w:sz="4" w:space="1" w:color="auto"/>
          <w:left w:val="single" w:sz="4" w:space="4" w:color="auto"/>
          <w:bottom w:val="single" w:sz="4" w:space="1" w:color="auto"/>
          <w:right w:val="single" w:sz="4" w:space="4" w:color="auto"/>
        </w:pBdr>
        <w:suppressAutoHyphens/>
        <w:jc w:val="both"/>
      </w:pPr>
      <w:r w:rsidRPr="006247F3">
        <w:rPr>
          <w:rFonts w:ascii="Calibri" w:hAnsi="Calibri" w:cs="Calibri"/>
          <w:sz w:val="22"/>
          <w:szCs w:val="22"/>
        </w:rPr>
        <w:t xml:space="preserve">[1] Loukas  Marios  MD  </w:t>
      </w:r>
      <w:proofErr w:type="spellStart"/>
      <w:r w:rsidRPr="006247F3">
        <w:rPr>
          <w:rFonts w:ascii="Calibri" w:hAnsi="Calibri" w:cs="Calibri"/>
          <w:sz w:val="22"/>
          <w:szCs w:val="22"/>
        </w:rPr>
        <w:t>PhD,Tubbs</w:t>
      </w:r>
      <w:proofErr w:type="spellEnd"/>
      <w:r w:rsidRPr="006247F3">
        <w:rPr>
          <w:rFonts w:ascii="Calibri" w:hAnsi="Calibri" w:cs="Calibri"/>
          <w:sz w:val="22"/>
          <w:szCs w:val="22"/>
        </w:rPr>
        <w:t xml:space="preserve">  R. Shane  PhD  MSc  PA-</w:t>
      </w:r>
      <w:proofErr w:type="spellStart"/>
      <w:r w:rsidRPr="006247F3">
        <w:rPr>
          <w:rFonts w:ascii="Calibri" w:hAnsi="Calibri" w:cs="Calibri"/>
          <w:sz w:val="22"/>
          <w:szCs w:val="22"/>
        </w:rPr>
        <w:t>C,Benninger</w:t>
      </w:r>
      <w:proofErr w:type="spellEnd"/>
      <w:r w:rsidRPr="006247F3">
        <w:rPr>
          <w:rFonts w:ascii="Calibri" w:hAnsi="Calibri" w:cs="Calibri"/>
          <w:sz w:val="22"/>
          <w:szCs w:val="22"/>
        </w:rPr>
        <w:t xml:space="preserve">  Brion  MD  MSc, Chapter 20 - Neck, Gray's Clinical Photographic Dissector of the Human Body (Second Edition), edited by Loukas  Marios  MD  </w:t>
      </w:r>
      <w:proofErr w:type="spellStart"/>
      <w:r w:rsidRPr="006247F3">
        <w:rPr>
          <w:rFonts w:ascii="Calibri" w:hAnsi="Calibri" w:cs="Calibri"/>
          <w:sz w:val="22"/>
          <w:szCs w:val="22"/>
        </w:rPr>
        <w:t>PhD,Tubbs</w:t>
      </w:r>
      <w:proofErr w:type="spellEnd"/>
      <w:r w:rsidRPr="006247F3">
        <w:rPr>
          <w:rFonts w:ascii="Calibri" w:hAnsi="Calibri" w:cs="Calibri"/>
          <w:sz w:val="22"/>
          <w:szCs w:val="22"/>
        </w:rPr>
        <w:t xml:space="preserve">  R. Shane  PhD  MSc  PA-</w:t>
      </w:r>
      <w:proofErr w:type="spellStart"/>
      <w:r w:rsidRPr="006247F3">
        <w:rPr>
          <w:rFonts w:ascii="Calibri" w:hAnsi="Calibri" w:cs="Calibri"/>
          <w:sz w:val="22"/>
          <w:szCs w:val="22"/>
        </w:rPr>
        <w:t>C,Benninger</w:t>
      </w:r>
      <w:proofErr w:type="spellEnd"/>
      <w:r w:rsidRPr="006247F3">
        <w:rPr>
          <w:rFonts w:ascii="Calibri" w:hAnsi="Calibri" w:cs="Calibri"/>
          <w:sz w:val="22"/>
          <w:szCs w:val="22"/>
        </w:rPr>
        <w:t xml:space="preserve">  Brion  MD  MSc, 2019, Pages 327-351, ISBN 978-0-323-54417-7, http://dx.doi.org/10.1016/B978-0-323-54417-7.00020-6. </w:t>
      </w:r>
    </w:p>
    <w:p w14:paraId="307963BA" w14:textId="77777777" w:rsidR="006247F3" w:rsidRPr="006247F3" w:rsidRDefault="006247F3" w:rsidP="006247F3">
      <w:pPr>
        <w:pBdr>
          <w:top w:val="single" w:sz="4" w:space="1" w:color="auto"/>
          <w:left w:val="single" w:sz="4" w:space="4" w:color="auto"/>
          <w:bottom w:val="single" w:sz="4" w:space="1" w:color="auto"/>
          <w:right w:val="single" w:sz="4" w:space="4" w:color="auto"/>
        </w:pBdr>
        <w:suppressAutoHyphens/>
        <w:jc w:val="both"/>
      </w:pPr>
      <w:r w:rsidRPr="006247F3">
        <w:rPr>
          <w:rFonts w:ascii="Calibri" w:hAnsi="Calibri" w:cs="Calibri"/>
          <w:sz w:val="22"/>
          <w:szCs w:val="22"/>
        </w:rPr>
        <w:t xml:space="preserve">(https://www.clinicalkey.com/student/content/book/3-s2.0-B9780323544177000206) </w:t>
      </w:r>
    </w:p>
    <w:p w14:paraId="3BF3ABB0" w14:textId="77777777" w:rsidR="006247F3" w:rsidRPr="006247F3" w:rsidRDefault="006247F3" w:rsidP="006247F3">
      <w:pPr>
        <w:pBdr>
          <w:top w:val="single" w:sz="4" w:space="1" w:color="auto"/>
          <w:left w:val="single" w:sz="4" w:space="4" w:color="auto"/>
          <w:bottom w:val="single" w:sz="4" w:space="1" w:color="auto"/>
          <w:right w:val="single" w:sz="4" w:space="4" w:color="auto"/>
        </w:pBdr>
        <w:suppressAutoHyphens/>
        <w:jc w:val="both"/>
      </w:pPr>
      <w:r w:rsidRPr="006247F3">
        <w:rPr>
          <w:rFonts w:ascii="Calibri" w:hAnsi="Calibri" w:cs="Calibri"/>
          <w:sz w:val="22"/>
          <w:szCs w:val="22"/>
        </w:rPr>
        <w:t xml:space="preserve">[2] Seki A, Green HR, Lee TD, Hong L, Tan J, Vinters HV, Chen PS, Fishbein MC. Sympathetic nerve </w:t>
      </w:r>
      <w:proofErr w:type="spellStart"/>
      <w:r w:rsidRPr="006247F3">
        <w:rPr>
          <w:rFonts w:ascii="Calibri" w:hAnsi="Calibri" w:cs="Calibri"/>
          <w:sz w:val="22"/>
          <w:szCs w:val="22"/>
        </w:rPr>
        <w:t>fibers</w:t>
      </w:r>
      <w:proofErr w:type="spellEnd"/>
      <w:r w:rsidRPr="006247F3">
        <w:rPr>
          <w:rFonts w:ascii="Calibri" w:hAnsi="Calibri" w:cs="Calibri"/>
          <w:sz w:val="22"/>
          <w:szCs w:val="22"/>
        </w:rPr>
        <w:t xml:space="preserve"> in human cervical and thoracic </w:t>
      </w:r>
      <w:proofErr w:type="spellStart"/>
      <w:r w:rsidRPr="006247F3">
        <w:rPr>
          <w:rFonts w:ascii="Calibri" w:hAnsi="Calibri" w:cs="Calibri"/>
          <w:sz w:val="22"/>
          <w:szCs w:val="22"/>
        </w:rPr>
        <w:t>vagus</w:t>
      </w:r>
      <w:proofErr w:type="spellEnd"/>
      <w:r w:rsidRPr="006247F3">
        <w:rPr>
          <w:rFonts w:ascii="Calibri" w:hAnsi="Calibri" w:cs="Calibri"/>
          <w:sz w:val="22"/>
          <w:szCs w:val="22"/>
        </w:rPr>
        <w:t xml:space="preserve"> nerves. Heart Rhythm. 2014 Aug;11(8):1411-7. </w:t>
      </w:r>
      <w:proofErr w:type="spellStart"/>
      <w:r w:rsidRPr="006247F3">
        <w:rPr>
          <w:rFonts w:ascii="Calibri" w:hAnsi="Calibri" w:cs="Calibri"/>
          <w:sz w:val="22"/>
          <w:szCs w:val="22"/>
        </w:rPr>
        <w:t>doi</w:t>
      </w:r>
      <w:proofErr w:type="spellEnd"/>
      <w:r w:rsidRPr="006247F3">
        <w:rPr>
          <w:rFonts w:ascii="Calibri" w:hAnsi="Calibri" w:cs="Calibri"/>
          <w:sz w:val="22"/>
          <w:szCs w:val="22"/>
        </w:rPr>
        <w:t xml:space="preserve">: 10.1016/j.hrthm.2014.04.032. </w:t>
      </w:r>
      <w:proofErr w:type="spellStart"/>
      <w:r w:rsidRPr="006247F3">
        <w:rPr>
          <w:rFonts w:ascii="Calibri" w:hAnsi="Calibri" w:cs="Calibri"/>
          <w:sz w:val="22"/>
          <w:szCs w:val="22"/>
        </w:rPr>
        <w:t>Epub</w:t>
      </w:r>
      <w:proofErr w:type="spellEnd"/>
      <w:r w:rsidRPr="006247F3">
        <w:rPr>
          <w:rFonts w:ascii="Calibri" w:hAnsi="Calibri" w:cs="Calibri"/>
          <w:sz w:val="22"/>
          <w:szCs w:val="22"/>
        </w:rPr>
        <w:t xml:space="preserve"> 2014 Apr 24. PMID: 24768897; PMCID: PMC4108556.</w:t>
      </w:r>
    </w:p>
    <w:p w14:paraId="0E0E65F8" w14:textId="77777777" w:rsidR="006247F3" w:rsidRDefault="006247F3" w:rsidP="006247F3">
      <w:pPr>
        <w:tabs>
          <w:tab w:val="left" w:pos="7680"/>
        </w:tabs>
        <w:suppressAutoHyphens/>
        <w:jc w:val="both"/>
        <w:rPr>
          <w:rFonts w:ascii="Calibri" w:hAnsi="Calibri" w:cs="Calibri"/>
          <w:b/>
          <w:sz w:val="22"/>
          <w:szCs w:val="22"/>
        </w:rPr>
      </w:pPr>
    </w:p>
    <w:p w14:paraId="596A8534" w14:textId="77777777" w:rsidR="006247F3" w:rsidRDefault="006247F3" w:rsidP="006247F3">
      <w:pPr>
        <w:tabs>
          <w:tab w:val="left" w:pos="7680"/>
        </w:tabs>
        <w:suppressAutoHyphens/>
        <w:jc w:val="both"/>
        <w:rPr>
          <w:rFonts w:ascii="Calibri" w:hAnsi="Calibri" w:cs="Calibri"/>
          <w:b/>
          <w:bCs/>
          <w:sz w:val="22"/>
          <w:szCs w:val="22"/>
        </w:rPr>
      </w:pPr>
      <w:r>
        <w:rPr>
          <w:rFonts w:ascii="Calibri" w:hAnsi="Calibri" w:cs="Calibri"/>
          <w:b/>
          <w:bCs/>
          <w:sz w:val="22"/>
          <w:szCs w:val="22"/>
        </w:rPr>
        <w:t>Please state which Society Winter or Summer Meeting the student is intending to present his/her poster at:</w:t>
      </w:r>
      <w:r>
        <w:tab/>
      </w:r>
    </w:p>
    <w:p w14:paraId="6684F8E0"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rPr>
          <w:rFonts w:ascii="Calibri" w:hAnsi="Calibri" w:cs="Calibri"/>
          <w:b/>
          <w:bCs/>
          <w:sz w:val="22"/>
          <w:szCs w:val="22"/>
        </w:rPr>
      </w:pPr>
      <w:r>
        <w:rPr>
          <w:rFonts w:ascii="Calibri" w:hAnsi="Calibri" w:cs="Calibri"/>
          <w:b/>
          <w:bCs/>
          <w:sz w:val="22"/>
          <w:szCs w:val="22"/>
        </w:rPr>
        <w:t>Winter Meeting</w:t>
      </w:r>
    </w:p>
    <w:p w14:paraId="164C932D" w14:textId="77777777" w:rsidR="006247F3" w:rsidRDefault="006247F3" w:rsidP="006247F3">
      <w:pPr>
        <w:tabs>
          <w:tab w:val="left" w:pos="7680"/>
        </w:tabs>
        <w:suppressAutoHyphens/>
        <w:jc w:val="both"/>
        <w:rPr>
          <w:rFonts w:ascii="Calibri" w:hAnsi="Calibri" w:cs="Calibri"/>
          <w:b/>
          <w:sz w:val="22"/>
          <w:szCs w:val="22"/>
        </w:rPr>
      </w:pPr>
    </w:p>
    <w:p w14:paraId="12B6EB1C" w14:textId="77777777" w:rsidR="006247F3" w:rsidRDefault="006247F3" w:rsidP="006247F3">
      <w:pPr>
        <w:tabs>
          <w:tab w:val="left" w:pos="7680"/>
        </w:tabs>
        <w:suppressAutoHyphens/>
        <w:jc w:val="both"/>
        <w:rPr>
          <w:rFonts w:ascii="Calibri" w:hAnsi="Calibri" w:cs="Calibri"/>
          <w:b/>
          <w:sz w:val="22"/>
          <w:szCs w:val="22"/>
        </w:rPr>
      </w:pPr>
      <w:r>
        <w:rPr>
          <w:rFonts w:ascii="Calibri" w:hAnsi="Calibri" w:cs="Calibri"/>
          <w:b/>
          <w:sz w:val="22"/>
          <w:szCs w:val="22"/>
        </w:rPr>
        <w:t>Proposed Poster Submission Details (within 12 months of the completion of the project) for an AS Winter/ Summer Meeting – (no more than 300 words)</w:t>
      </w:r>
      <w:r>
        <w:rPr>
          <w:rFonts w:ascii="Calibri" w:hAnsi="Calibri" w:cs="Calibri"/>
          <w:b/>
          <w:sz w:val="22"/>
          <w:szCs w:val="22"/>
        </w:rPr>
        <w:tab/>
      </w:r>
    </w:p>
    <w:p w14:paraId="0E6648C6"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rPr>
          <w:rFonts w:ascii="Calibri" w:hAnsi="Calibri" w:cs="Calibri"/>
          <w:b/>
          <w:sz w:val="22"/>
          <w:szCs w:val="22"/>
        </w:rPr>
      </w:pPr>
    </w:p>
    <w:p w14:paraId="05027EDE" w14:textId="77777777" w:rsidR="006247F3" w:rsidRDefault="006247F3" w:rsidP="006247F3">
      <w:pPr>
        <w:suppressAutoHyphens/>
        <w:jc w:val="both"/>
        <w:rPr>
          <w:rFonts w:ascii="Calibri" w:hAnsi="Calibri" w:cs="Calibri"/>
          <w:b/>
          <w:sz w:val="22"/>
          <w:szCs w:val="22"/>
        </w:rPr>
      </w:pPr>
    </w:p>
    <w:p w14:paraId="4BC9C132" w14:textId="77777777" w:rsidR="006247F3" w:rsidRDefault="006247F3" w:rsidP="006247F3">
      <w:pPr>
        <w:suppressAutoHyphens/>
        <w:jc w:val="both"/>
        <w:rPr>
          <w:rFonts w:ascii="Calibri" w:hAnsi="Calibri" w:cs="Calibri"/>
          <w:sz w:val="22"/>
          <w:szCs w:val="22"/>
        </w:rPr>
      </w:pPr>
      <w:r>
        <w:rPr>
          <w:rFonts w:ascii="Calibri" w:hAnsi="Calibri" w:cs="Calibri"/>
          <w:b/>
          <w:sz w:val="22"/>
          <w:szCs w:val="22"/>
        </w:rPr>
        <w:t>Brief Resume of your Project’s outcomes</w:t>
      </w:r>
      <w:r>
        <w:rPr>
          <w:rFonts w:ascii="Calibri" w:hAnsi="Calibri" w:cs="Calibri"/>
          <w:sz w:val="22"/>
          <w:szCs w:val="22"/>
        </w:rPr>
        <w:t xml:space="preserve">: </w:t>
      </w:r>
      <w:r>
        <w:rPr>
          <w:rFonts w:ascii="Calibri" w:hAnsi="Calibri" w:cs="Calibri"/>
          <w:b/>
          <w:sz w:val="22"/>
          <w:szCs w:val="22"/>
        </w:rPr>
        <w:t>(no more than 200-250 words)</w:t>
      </w:r>
      <w:r>
        <w:rPr>
          <w:rFonts w:ascii="Calibri" w:hAnsi="Calibri" w:cs="Calibri"/>
          <w:sz w:val="22"/>
          <w:szCs w:val="22"/>
        </w:rPr>
        <w:t xml:space="preserve">. </w:t>
      </w:r>
    </w:p>
    <w:p w14:paraId="16057DFF" w14:textId="77777777" w:rsidR="006247F3" w:rsidRDefault="006247F3" w:rsidP="006247F3">
      <w:pPr>
        <w:suppressAutoHyphens/>
        <w:jc w:val="both"/>
        <w:rPr>
          <w:rFonts w:ascii="Calibri" w:hAnsi="Calibri" w:cs="Calibri"/>
          <w:i/>
          <w:sz w:val="22"/>
          <w:szCs w:val="22"/>
        </w:rPr>
      </w:pPr>
      <w:r>
        <w:rPr>
          <w:rFonts w:ascii="Calibri" w:hAnsi="Calibri" w:cs="Calibri"/>
          <w:i/>
          <w:sz w:val="22"/>
          <w:szCs w:val="22"/>
        </w:rPr>
        <w:t xml:space="preserve">The title of your project and a brief </w:t>
      </w:r>
      <w:proofErr w:type="gramStart"/>
      <w:r>
        <w:rPr>
          <w:rFonts w:ascii="Calibri" w:hAnsi="Calibri" w:cs="Calibri"/>
          <w:i/>
          <w:sz w:val="22"/>
          <w:szCs w:val="22"/>
        </w:rPr>
        <w:t>200-250 word</w:t>
      </w:r>
      <w:proofErr w:type="gramEnd"/>
      <w:r>
        <w:rPr>
          <w:rFonts w:ascii="Calibri" w:hAnsi="Calibri" w:cs="Calibri"/>
          <w:i/>
          <w:sz w:val="22"/>
          <w:szCs w:val="22"/>
        </w:rPr>
        <w:t xml:space="preserve"> description of the proposed/completed project.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14:paraId="6BBF6984" w14:textId="77777777" w:rsidR="006247F3" w:rsidRDefault="006247F3" w:rsidP="006247F3">
      <w:pPr>
        <w:suppressAutoHyphens/>
        <w:jc w:val="both"/>
        <w:rPr>
          <w:rFonts w:ascii="Calibri" w:hAnsi="Calibri" w:cs="Calibri"/>
          <w:i/>
          <w:sz w:val="22"/>
          <w:szCs w:val="22"/>
        </w:rPr>
      </w:pPr>
    </w:p>
    <w:p w14:paraId="293FCA8A"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rPr>
          <w:rFonts w:ascii="Calibri" w:hAnsi="Calibri" w:cs="Calibri"/>
          <w:i/>
          <w:iCs/>
          <w:sz w:val="22"/>
          <w:szCs w:val="22"/>
        </w:rPr>
      </w:pPr>
      <w:r>
        <w:rPr>
          <w:rFonts w:ascii="Calibri" w:hAnsi="Calibri" w:cs="Calibri"/>
          <w:i/>
          <w:iCs/>
          <w:sz w:val="22"/>
          <w:szCs w:val="22"/>
        </w:rPr>
        <w:t xml:space="preserve">Title: Composition of the human cervical </w:t>
      </w:r>
      <w:proofErr w:type="spellStart"/>
      <w:r>
        <w:rPr>
          <w:rFonts w:ascii="Calibri" w:hAnsi="Calibri" w:cs="Calibri"/>
          <w:i/>
          <w:iCs/>
          <w:sz w:val="22"/>
          <w:szCs w:val="22"/>
        </w:rPr>
        <w:t>vagus</w:t>
      </w:r>
      <w:proofErr w:type="spellEnd"/>
      <w:r>
        <w:rPr>
          <w:rFonts w:ascii="Calibri" w:hAnsi="Calibri" w:cs="Calibri"/>
          <w:i/>
          <w:iCs/>
          <w:sz w:val="22"/>
          <w:szCs w:val="22"/>
        </w:rPr>
        <w:t xml:space="preserve"> nerve and potential implications for </w:t>
      </w:r>
      <w:proofErr w:type="spellStart"/>
      <w:r>
        <w:rPr>
          <w:rFonts w:ascii="Calibri" w:hAnsi="Calibri" w:cs="Calibri"/>
          <w:i/>
          <w:iCs/>
          <w:sz w:val="22"/>
          <w:szCs w:val="22"/>
        </w:rPr>
        <w:t>vagus</w:t>
      </w:r>
      <w:proofErr w:type="spellEnd"/>
      <w:r>
        <w:rPr>
          <w:rFonts w:ascii="Calibri" w:hAnsi="Calibri" w:cs="Calibri"/>
          <w:i/>
          <w:iCs/>
          <w:sz w:val="22"/>
          <w:szCs w:val="22"/>
        </w:rPr>
        <w:t xml:space="preserve"> nerve stimulation. </w:t>
      </w:r>
    </w:p>
    <w:p w14:paraId="0F49E508"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i/>
          <w:iCs/>
          <w:sz w:val="22"/>
          <w:szCs w:val="22"/>
        </w:rPr>
        <w:t xml:space="preserve"> </w:t>
      </w:r>
    </w:p>
    <w:p w14:paraId="20E40FAB"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proofErr w:type="spellStart"/>
      <w:r>
        <w:rPr>
          <w:rFonts w:ascii="Calibri" w:hAnsi="Calibri" w:cs="Calibri"/>
          <w:i/>
          <w:iCs/>
          <w:sz w:val="22"/>
          <w:szCs w:val="22"/>
        </w:rPr>
        <w:t>Vagus</w:t>
      </w:r>
      <w:proofErr w:type="spellEnd"/>
      <w:r>
        <w:rPr>
          <w:rFonts w:ascii="Calibri" w:hAnsi="Calibri" w:cs="Calibri"/>
          <w:i/>
          <w:iCs/>
          <w:sz w:val="22"/>
          <w:szCs w:val="22"/>
        </w:rPr>
        <w:t xml:space="preserve"> nerve stimulation (VNS) is used to treat conditions such as treatment resistant depression and heart failure due to the parasympathetic qualities of the </w:t>
      </w:r>
      <w:proofErr w:type="spellStart"/>
      <w:r>
        <w:rPr>
          <w:rFonts w:ascii="Calibri" w:hAnsi="Calibri" w:cs="Calibri"/>
          <w:i/>
          <w:iCs/>
          <w:sz w:val="22"/>
          <w:szCs w:val="22"/>
        </w:rPr>
        <w:t>vagus</w:t>
      </w:r>
      <w:proofErr w:type="spellEnd"/>
      <w:r>
        <w:rPr>
          <w:rFonts w:ascii="Calibri" w:hAnsi="Calibri" w:cs="Calibri"/>
          <w:i/>
          <w:iCs/>
          <w:sz w:val="22"/>
          <w:szCs w:val="22"/>
        </w:rPr>
        <w:t xml:space="preserve"> nerve (VN). However, there are limited reports of tyrosine hydroxylase (TH) positive fibres within the </w:t>
      </w:r>
      <w:proofErr w:type="spellStart"/>
      <w:r>
        <w:rPr>
          <w:rFonts w:ascii="Calibri" w:hAnsi="Calibri" w:cs="Calibri"/>
          <w:i/>
          <w:iCs/>
          <w:sz w:val="22"/>
          <w:szCs w:val="22"/>
        </w:rPr>
        <w:t>vagus</w:t>
      </w:r>
      <w:proofErr w:type="spellEnd"/>
      <w:r>
        <w:rPr>
          <w:rFonts w:ascii="Calibri" w:hAnsi="Calibri" w:cs="Calibri"/>
          <w:i/>
          <w:iCs/>
          <w:sz w:val="22"/>
          <w:szCs w:val="22"/>
        </w:rPr>
        <w:t xml:space="preserve"> nerve[1]. These fibres indicate sympathetic neurons, and their stimulation would potentially reduce the effectiveness of VNS. Furthermore, the source of the TH-positive fibres is unknown. However, VN ganglia have been shown to be TH-positive and physical connections between the VN and sympathetic trunk (ST) have been recorded in dogs[2]. </w:t>
      </w:r>
    </w:p>
    <w:p w14:paraId="6839C998"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i/>
          <w:iCs/>
          <w:sz w:val="22"/>
          <w:szCs w:val="22"/>
        </w:rPr>
        <w:t xml:space="preserve"> </w:t>
      </w:r>
    </w:p>
    <w:p w14:paraId="0BF7A816"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i/>
          <w:iCs/>
          <w:sz w:val="22"/>
          <w:szCs w:val="22"/>
        </w:rPr>
        <w:t xml:space="preserve">During the dissection of seven cadavers, two were identified to have a physical connection between the right-hand side VN and ST. These connections were sampled and underwent Neurofilament immunohistochemistry. The </w:t>
      </w:r>
      <w:proofErr w:type="spellStart"/>
      <w:r>
        <w:rPr>
          <w:rFonts w:ascii="Calibri" w:hAnsi="Calibri" w:cs="Calibri"/>
          <w:i/>
          <w:iCs/>
          <w:sz w:val="22"/>
          <w:szCs w:val="22"/>
        </w:rPr>
        <w:t>Nf</w:t>
      </w:r>
      <w:proofErr w:type="spellEnd"/>
      <w:r>
        <w:rPr>
          <w:rFonts w:ascii="Calibri" w:hAnsi="Calibri" w:cs="Calibri"/>
          <w:i/>
          <w:iCs/>
          <w:sz w:val="22"/>
          <w:szCs w:val="22"/>
        </w:rPr>
        <w:t xml:space="preserve">-IHC produced positive results for both connections, confirming a neural junction exists between the VN and ST at the cervical level.  </w:t>
      </w:r>
    </w:p>
    <w:p w14:paraId="36F7FBA1"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i/>
          <w:iCs/>
          <w:sz w:val="22"/>
          <w:szCs w:val="22"/>
        </w:rPr>
        <w:t xml:space="preserve"> </w:t>
      </w:r>
    </w:p>
    <w:p w14:paraId="627D2CB3" w14:textId="205B5236"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noProof/>
        </w:rPr>
        <w:drawing>
          <wp:inline distT="0" distB="0" distL="0" distR="0" wp14:anchorId="4F06CD4B" wp14:editId="6A6DB430">
            <wp:extent cx="2486025" cy="2486025"/>
            <wp:effectExtent l="0" t="0" r="9525" b="9525"/>
            <wp:docPr id="1203547167" name="Picture 4" descr="A green glowing object in a dark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47167" name="Picture 4" descr="A green glowing object in a dark sk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6025" cy="2486025"/>
                    </a:xfrm>
                    <a:prstGeom prst="rect">
                      <a:avLst/>
                    </a:prstGeom>
                    <a:noFill/>
                    <a:ln>
                      <a:noFill/>
                    </a:ln>
                  </pic:spPr>
                </pic:pic>
              </a:graphicData>
            </a:graphic>
          </wp:inline>
        </w:drawing>
      </w:r>
      <w:r>
        <w:rPr>
          <w:noProof/>
        </w:rPr>
        <w:drawing>
          <wp:inline distT="0" distB="0" distL="0" distR="0" wp14:anchorId="52FEA404" wp14:editId="6D6AD170">
            <wp:extent cx="2486025" cy="2486025"/>
            <wp:effectExtent l="0" t="0" r="9525" b="9525"/>
            <wp:docPr id="19665904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519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2486025"/>
                    </a:xfrm>
                    <a:prstGeom prst="rect">
                      <a:avLst/>
                    </a:prstGeom>
                    <a:noFill/>
                    <a:ln>
                      <a:noFill/>
                    </a:ln>
                  </pic:spPr>
                </pic:pic>
              </a:graphicData>
            </a:graphic>
          </wp:inline>
        </w:drawing>
      </w:r>
    </w:p>
    <w:p w14:paraId="7728A75D"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i/>
          <w:iCs/>
          <w:sz w:val="22"/>
          <w:szCs w:val="22"/>
        </w:rPr>
        <w:t xml:space="preserve">Figure 1. Neurofilament positive </w:t>
      </w:r>
      <w:proofErr w:type="spellStart"/>
      <w:r>
        <w:rPr>
          <w:rFonts w:ascii="Calibri" w:hAnsi="Calibri" w:cs="Calibri"/>
          <w:i/>
          <w:iCs/>
          <w:sz w:val="22"/>
          <w:szCs w:val="22"/>
        </w:rPr>
        <w:t>vagus</w:t>
      </w:r>
      <w:proofErr w:type="spellEnd"/>
      <w:r>
        <w:rPr>
          <w:rFonts w:ascii="Calibri" w:hAnsi="Calibri" w:cs="Calibri"/>
          <w:i/>
          <w:iCs/>
          <w:sz w:val="22"/>
          <w:szCs w:val="22"/>
        </w:rPr>
        <w:t xml:space="preserve">-sympathetic connection. </w:t>
      </w:r>
    </w:p>
    <w:p w14:paraId="6DA9A0E8"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rPr>
          <w:rFonts w:ascii="Calibri" w:hAnsi="Calibri" w:cs="Calibri"/>
          <w:i/>
          <w:iCs/>
          <w:sz w:val="22"/>
          <w:szCs w:val="22"/>
        </w:rPr>
      </w:pPr>
    </w:p>
    <w:p w14:paraId="1F8EC384"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i/>
          <w:iCs/>
          <w:sz w:val="22"/>
          <w:szCs w:val="22"/>
        </w:rPr>
        <w:t xml:space="preserve">This challenges the concept of a distinct VN and ST within humans; potentially indicating an evolutionary relic where these nerves remain linked at specific points. However, the prevalence of this connection within the population requires further study.  As this discovery could indicate the origin of TH-positive </w:t>
      </w:r>
      <w:proofErr w:type="spellStart"/>
      <w:r>
        <w:rPr>
          <w:rFonts w:ascii="Calibri" w:hAnsi="Calibri" w:cs="Calibri"/>
          <w:i/>
          <w:iCs/>
          <w:sz w:val="22"/>
          <w:szCs w:val="22"/>
        </w:rPr>
        <w:t>fibers</w:t>
      </w:r>
      <w:proofErr w:type="spellEnd"/>
      <w:r>
        <w:rPr>
          <w:rFonts w:ascii="Calibri" w:hAnsi="Calibri" w:cs="Calibri"/>
          <w:i/>
          <w:iCs/>
          <w:sz w:val="22"/>
          <w:szCs w:val="22"/>
        </w:rPr>
        <w:t xml:space="preserve"> within the </w:t>
      </w:r>
      <w:proofErr w:type="spellStart"/>
      <w:r>
        <w:rPr>
          <w:rFonts w:ascii="Calibri" w:hAnsi="Calibri" w:cs="Calibri"/>
          <w:i/>
          <w:iCs/>
          <w:sz w:val="22"/>
          <w:szCs w:val="22"/>
        </w:rPr>
        <w:t>vagus</w:t>
      </w:r>
      <w:proofErr w:type="spellEnd"/>
      <w:r>
        <w:rPr>
          <w:rFonts w:ascii="Calibri" w:hAnsi="Calibri" w:cs="Calibri"/>
          <w:i/>
          <w:iCs/>
          <w:sz w:val="22"/>
          <w:szCs w:val="22"/>
        </w:rPr>
        <w:t xml:space="preserve"> nerve, TH-immunohistochemistry was completed, but no results were able to be obtained. This opens an avenue for future research as the fibre type of this connection still needs to be determined. If this connection did contain TH-positive fibres, electrode attachment in VNS should be above the connection to avoid stimulating the sympathetic fibres. </w:t>
      </w:r>
    </w:p>
    <w:p w14:paraId="42EF73B2"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i/>
          <w:iCs/>
          <w:sz w:val="22"/>
          <w:szCs w:val="22"/>
        </w:rPr>
        <w:t xml:space="preserve"> </w:t>
      </w:r>
    </w:p>
    <w:p w14:paraId="77365E36"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i/>
          <w:iCs/>
          <w:sz w:val="22"/>
          <w:szCs w:val="22"/>
        </w:rPr>
        <w:t xml:space="preserve">[1] - </w:t>
      </w:r>
      <w:proofErr w:type="spellStart"/>
      <w:r>
        <w:rPr>
          <w:rFonts w:ascii="Calibri" w:hAnsi="Calibri" w:cs="Calibri"/>
          <w:i/>
          <w:iCs/>
          <w:sz w:val="22"/>
          <w:szCs w:val="22"/>
        </w:rPr>
        <w:t>Ruigrok</w:t>
      </w:r>
      <w:proofErr w:type="spellEnd"/>
      <w:r>
        <w:rPr>
          <w:rFonts w:ascii="Calibri" w:hAnsi="Calibri" w:cs="Calibri"/>
          <w:i/>
          <w:iCs/>
          <w:sz w:val="22"/>
          <w:szCs w:val="22"/>
        </w:rPr>
        <w:t xml:space="preserve">, T.J.H., Mantel, S.A., Orlandini, L., de Knegt, C., Vincent, A.J.P.E. and Spoor, J.K.H. (2023). Sympathetic components in left and right human cervical </w:t>
      </w:r>
      <w:proofErr w:type="spellStart"/>
      <w:r>
        <w:rPr>
          <w:rFonts w:ascii="Calibri" w:hAnsi="Calibri" w:cs="Calibri"/>
          <w:i/>
          <w:iCs/>
          <w:sz w:val="22"/>
          <w:szCs w:val="22"/>
        </w:rPr>
        <w:t>vagus</w:t>
      </w:r>
      <w:proofErr w:type="spellEnd"/>
      <w:r>
        <w:rPr>
          <w:rFonts w:ascii="Calibri" w:hAnsi="Calibri" w:cs="Calibri"/>
          <w:i/>
          <w:iCs/>
          <w:sz w:val="22"/>
          <w:szCs w:val="22"/>
        </w:rPr>
        <w:t xml:space="preserve"> nerve: implications for </w:t>
      </w:r>
      <w:proofErr w:type="spellStart"/>
      <w:r>
        <w:rPr>
          <w:rFonts w:ascii="Calibri" w:hAnsi="Calibri" w:cs="Calibri"/>
          <w:i/>
          <w:iCs/>
          <w:sz w:val="22"/>
          <w:szCs w:val="22"/>
        </w:rPr>
        <w:t>vagus</w:t>
      </w:r>
      <w:proofErr w:type="spellEnd"/>
      <w:r>
        <w:rPr>
          <w:rFonts w:ascii="Calibri" w:hAnsi="Calibri" w:cs="Calibri"/>
          <w:i/>
          <w:iCs/>
          <w:sz w:val="22"/>
          <w:szCs w:val="22"/>
        </w:rPr>
        <w:t xml:space="preserve"> nerve stimulation. Frontiers in Neuroanatomy, [online] 17, p.1205660. </w:t>
      </w:r>
      <w:proofErr w:type="spellStart"/>
      <w:r>
        <w:rPr>
          <w:rFonts w:ascii="Calibri" w:hAnsi="Calibri" w:cs="Calibri"/>
          <w:i/>
          <w:iCs/>
          <w:sz w:val="22"/>
          <w:szCs w:val="22"/>
        </w:rPr>
        <w:t>doi:https</w:t>
      </w:r>
      <w:proofErr w:type="spellEnd"/>
      <w:r>
        <w:rPr>
          <w:rFonts w:ascii="Calibri" w:hAnsi="Calibri" w:cs="Calibri"/>
          <w:i/>
          <w:iCs/>
          <w:sz w:val="22"/>
          <w:szCs w:val="22"/>
        </w:rPr>
        <w:t xml:space="preserve">://doi.org/10.3389/fnana.2023.1205660. </w:t>
      </w:r>
    </w:p>
    <w:p w14:paraId="7BC922B1"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pPr>
      <w:r>
        <w:rPr>
          <w:rFonts w:ascii="Calibri" w:hAnsi="Calibri" w:cs="Calibri"/>
          <w:i/>
          <w:iCs/>
          <w:sz w:val="22"/>
          <w:szCs w:val="22"/>
        </w:rPr>
        <w:t xml:space="preserve">[2] - Seki, A., Green, H.R., Lee, T.D., Hong, L., Tan, J., Vinters, H.V., Chen, P.-S. and Fishbein, M.C. (2014b). Sympathetic nerve </w:t>
      </w:r>
      <w:proofErr w:type="spellStart"/>
      <w:r>
        <w:rPr>
          <w:rFonts w:ascii="Calibri" w:hAnsi="Calibri" w:cs="Calibri"/>
          <w:i/>
          <w:iCs/>
          <w:sz w:val="22"/>
          <w:szCs w:val="22"/>
        </w:rPr>
        <w:t>fibers</w:t>
      </w:r>
      <w:proofErr w:type="spellEnd"/>
      <w:r>
        <w:rPr>
          <w:rFonts w:ascii="Calibri" w:hAnsi="Calibri" w:cs="Calibri"/>
          <w:i/>
          <w:iCs/>
          <w:sz w:val="22"/>
          <w:szCs w:val="22"/>
        </w:rPr>
        <w:t xml:space="preserve"> in human cervical and thoracic </w:t>
      </w:r>
      <w:proofErr w:type="spellStart"/>
      <w:r>
        <w:rPr>
          <w:rFonts w:ascii="Calibri" w:hAnsi="Calibri" w:cs="Calibri"/>
          <w:i/>
          <w:iCs/>
          <w:sz w:val="22"/>
          <w:szCs w:val="22"/>
        </w:rPr>
        <w:t>vagus</w:t>
      </w:r>
      <w:proofErr w:type="spellEnd"/>
      <w:r>
        <w:rPr>
          <w:rFonts w:ascii="Calibri" w:hAnsi="Calibri" w:cs="Calibri"/>
          <w:i/>
          <w:iCs/>
          <w:sz w:val="22"/>
          <w:szCs w:val="22"/>
        </w:rPr>
        <w:t xml:space="preserve"> nerves. Heart Rhythm, 11(8), pp.1411–1417. </w:t>
      </w:r>
      <w:proofErr w:type="spellStart"/>
      <w:r>
        <w:rPr>
          <w:rFonts w:ascii="Calibri" w:hAnsi="Calibri" w:cs="Calibri"/>
          <w:i/>
          <w:iCs/>
          <w:sz w:val="22"/>
          <w:szCs w:val="22"/>
        </w:rPr>
        <w:t>doi:https</w:t>
      </w:r>
      <w:proofErr w:type="spellEnd"/>
      <w:r>
        <w:rPr>
          <w:rFonts w:ascii="Calibri" w:hAnsi="Calibri" w:cs="Calibri"/>
          <w:i/>
          <w:iCs/>
          <w:sz w:val="22"/>
          <w:szCs w:val="22"/>
        </w:rPr>
        <w:t>://doi.org/10.1016/j.hrthm.2014.04.032.</w:t>
      </w:r>
    </w:p>
    <w:p w14:paraId="6E44E1D9" w14:textId="77777777" w:rsidR="006247F3" w:rsidRDefault="006247F3" w:rsidP="006247F3">
      <w:pPr>
        <w:suppressAutoHyphens/>
        <w:jc w:val="both"/>
        <w:rPr>
          <w:rFonts w:ascii="Calibri" w:hAnsi="Calibri" w:cs="Calibri"/>
          <w:b/>
          <w:sz w:val="22"/>
          <w:szCs w:val="22"/>
        </w:rPr>
      </w:pPr>
    </w:p>
    <w:p w14:paraId="63994448" w14:textId="77777777" w:rsidR="006247F3" w:rsidRDefault="006247F3" w:rsidP="006247F3">
      <w:pPr>
        <w:suppressAutoHyphens/>
        <w:jc w:val="both"/>
        <w:rPr>
          <w:rFonts w:ascii="Calibri" w:hAnsi="Calibri" w:cs="Calibri"/>
          <w:b/>
          <w:sz w:val="22"/>
          <w:szCs w:val="22"/>
        </w:rPr>
      </w:pPr>
      <w:r>
        <w:rPr>
          <w:rFonts w:ascii="Calibri" w:hAnsi="Calibri" w:cs="Calibri"/>
          <w:b/>
          <w:sz w:val="22"/>
          <w:szCs w:val="22"/>
        </w:rPr>
        <w:t>Other comments: (no more than 300 words)</w:t>
      </w:r>
    </w:p>
    <w:p w14:paraId="09DD6124"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0CE45389"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2E655DC0"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01CA6452"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4C7761E6"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1AF392AB" w14:textId="77777777" w:rsidR="006247F3" w:rsidRDefault="006247F3" w:rsidP="006247F3">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0D4E7A00" w14:textId="77777777" w:rsidR="006247F3" w:rsidRDefault="006247F3" w:rsidP="006247F3">
      <w:pPr>
        <w:suppressAutoHyphens/>
        <w:jc w:val="both"/>
        <w:rPr>
          <w:rFonts w:ascii="Calibri" w:hAnsi="Calibri" w:cs="Calibri"/>
          <w:i/>
          <w:sz w:val="22"/>
          <w:szCs w:val="22"/>
        </w:rPr>
      </w:pPr>
    </w:p>
    <w:tbl>
      <w:tblPr>
        <w:tblW w:w="993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9930"/>
      </w:tblGrid>
      <w:tr w:rsidR="006247F3" w14:paraId="37DBC391" w14:textId="77777777" w:rsidTr="006247F3">
        <w:trPr>
          <w:trHeight w:val="525"/>
        </w:trPr>
        <w:tc>
          <w:tcPr>
            <w:tcW w:w="9923" w:type="dxa"/>
            <w:tcBorders>
              <w:top w:val="single" w:sz="4" w:space="0" w:color="auto"/>
              <w:left w:val="single" w:sz="4" w:space="0" w:color="auto"/>
              <w:bottom w:val="single" w:sz="4" w:space="0" w:color="auto"/>
              <w:right w:val="single" w:sz="4" w:space="0" w:color="auto"/>
            </w:tcBorders>
            <w:shd w:val="clear" w:color="auto" w:fill="D9E2F3"/>
            <w:hideMark/>
          </w:tcPr>
          <w:p w14:paraId="16AAF73E" w14:textId="77777777" w:rsidR="006247F3" w:rsidRDefault="006247F3">
            <w:pPr>
              <w:jc w:val="both"/>
              <w:rPr>
                <w:rFonts w:ascii="Calibri" w:eastAsia="Cambria" w:hAnsi="Calibri" w:cs="Calibri"/>
                <w:sz w:val="22"/>
                <w:szCs w:val="22"/>
              </w:rPr>
            </w:pPr>
            <w:r>
              <w:rPr>
                <w:rFonts w:ascii="Calibri" w:eastAsia="Cambria" w:hAnsi="Calibri" w:cs="Calibri"/>
                <w:b/>
                <w:bCs/>
                <w:sz w:val="22"/>
                <w:szCs w:val="22"/>
                <w:u w:val="single"/>
              </w:rPr>
              <w:t>Data Protection/GDPR</w:t>
            </w:r>
            <w:r>
              <w:rPr>
                <w:rFonts w:ascii="Calibri" w:eastAsia="Cambria" w:hAnsi="Calibri" w:cs="Calibri"/>
                <w:sz w:val="22"/>
                <w:szCs w:val="22"/>
              </w:rPr>
              <w:t>: I consent to the data included in this submission being collected, processed and stored by the Anatomical Society.  Answer YES or NO in the Box below</w:t>
            </w:r>
          </w:p>
        </w:tc>
      </w:tr>
      <w:tr w:rsidR="006247F3" w14:paraId="2CB62075" w14:textId="77777777" w:rsidTr="006247F3">
        <w:trPr>
          <w:trHeight w:val="772"/>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A5471" w14:textId="77777777" w:rsidR="006247F3" w:rsidRDefault="006247F3">
            <w:pPr>
              <w:jc w:val="both"/>
              <w:rPr>
                <w:rFonts w:ascii="Calibri" w:eastAsia="Cambria" w:hAnsi="Calibri" w:cs="Calibri"/>
                <w:sz w:val="22"/>
                <w:szCs w:val="22"/>
              </w:rPr>
            </w:pPr>
            <w:r>
              <w:rPr>
                <w:rFonts w:ascii="Calibri" w:eastAsia="Cambria" w:hAnsi="Calibri" w:cs="Calibri"/>
                <w:sz w:val="22"/>
                <w:szCs w:val="22"/>
              </w:rPr>
              <w:t>YES</w:t>
            </w:r>
          </w:p>
        </w:tc>
      </w:tr>
      <w:tr w:rsidR="006247F3" w14:paraId="68BBF6B9" w14:textId="77777777" w:rsidTr="006247F3">
        <w:trPr>
          <w:trHeight w:val="1005"/>
        </w:trPr>
        <w:tc>
          <w:tcPr>
            <w:tcW w:w="9923" w:type="dxa"/>
            <w:tcBorders>
              <w:top w:val="single" w:sz="4" w:space="0" w:color="auto"/>
              <w:left w:val="single" w:sz="4" w:space="0" w:color="auto"/>
              <w:bottom w:val="single" w:sz="4" w:space="0" w:color="auto"/>
              <w:right w:val="single" w:sz="4" w:space="0" w:color="auto"/>
            </w:tcBorders>
            <w:shd w:val="clear" w:color="auto" w:fill="D9E2F3"/>
            <w:hideMark/>
          </w:tcPr>
          <w:p w14:paraId="62080530" w14:textId="77777777" w:rsidR="006247F3" w:rsidRDefault="006247F3">
            <w:pPr>
              <w:jc w:val="both"/>
              <w:rPr>
                <w:rFonts w:ascii="Calibri" w:eastAsia="Cambria" w:hAnsi="Calibri" w:cs="Calibri"/>
                <w:sz w:val="22"/>
                <w:szCs w:val="22"/>
              </w:rPr>
            </w:pPr>
            <w:r>
              <w:rPr>
                <w:rFonts w:ascii="Calibri" w:eastAsia="Cambria" w:hAnsi="Calibri" w:cs="Calibri"/>
                <w:b/>
                <w:bCs/>
                <w:sz w:val="22"/>
                <w:szCs w:val="22"/>
                <w:u w:val="single"/>
              </w:rPr>
              <w:t>Graphical Images</w:t>
            </w:r>
            <w:r>
              <w:rPr>
                <w:rFonts w:ascii="Calibri" w:eastAsia="Cambria" w:hAnsi="Calibri" w:cs="Calibri"/>
                <w:sz w:val="22"/>
                <w:szCs w:val="22"/>
              </w:rPr>
              <w:t>: If you include graphical images you must obtain consent from people appearing in any photos and confirm that you have consent. A consent statement from you must accompany each report if relevant. A short narrative should accompany the image. Answer N/A not applicable, YES or NO in the box below</w:t>
            </w:r>
          </w:p>
        </w:tc>
      </w:tr>
      <w:tr w:rsidR="006247F3" w14:paraId="14AF9891" w14:textId="77777777" w:rsidTr="006247F3">
        <w:trPr>
          <w:trHeight w:val="738"/>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0DF513D1" w14:textId="77777777" w:rsidR="006247F3" w:rsidRDefault="006247F3">
            <w:pPr>
              <w:jc w:val="both"/>
              <w:rPr>
                <w:rFonts w:ascii="Calibri" w:eastAsia="Cambria" w:hAnsi="Calibri" w:cs="Calibri"/>
                <w:sz w:val="22"/>
                <w:szCs w:val="22"/>
              </w:rPr>
            </w:pPr>
            <w:r>
              <w:rPr>
                <w:rFonts w:ascii="Calibri" w:eastAsia="Cambria" w:hAnsi="Calibri" w:cs="Calibri"/>
                <w:sz w:val="22"/>
                <w:szCs w:val="22"/>
              </w:rPr>
              <w:t>YES</w:t>
            </w:r>
          </w:p>
          <w:p w14:paraId="0E05EF07" w14:textId="77777777" w:rsidR="006247F3" w:rsidRDefault="006247F3">
            <w:pPr>
              <w:jc w:val="both"/>
              <w:rPr>
                <w:rFonts w:ascii="Calibri" w:eastAsia="Cambria" w:hAnsi="Calibri" w:cs="Calibri"/>
                <w:sz w:val="22"/>
                <w:szCs w:val="22"/>
                <w:u w:val="single"/>
              </w:rPr>
            </w:pPr>
          </w:p>
        </w:tc>
      </w:tr>
      <w:tr w:rsidR="006247F3" w14:paraId="5D4F48B5" w14:textId="77777777" w:rsidTr="006247F3">
        <w:trPr>
          <w:trHeight w:val="1185"/>
        </w:trPr>
        <w:tc>
          <w:tcPr>
            <w:tcW w:w="9923" w:type="dxa"/>
            <w:tcBorders>
              <w:top w:val="single" w:sz="4" w:space="0" w:color="auto"/>
              <w:left w:val="single" w:sz="4" w:space="0" w:color="auto"/>
              <w:bottom w:val="single" w:sz="4" w:space="0" w:color="auto"/>
              <w:right w:val="single" w:sz="4" w:space="0" w:color="auto"/>
            </w:tcBorders>
            <w:shd w:val="clear" w:color="auto" w:fill="D9E2F3"/>
            <w:hideMark/>
          </w:tcPr>
          <w:p w14:paraId="2F7CAEEB" w14:textId="77777777" w:rsidR="006247F3" w:rsidRDefault="006247F3">
            <w:pPr>
              <w:jc w:val="both"/>
              <w:rPr>
                <w:rFonts w:ascii="Calibri" w:eastAsia="Cambria" w:hAnsi="Calibri" w:cs="Calibri"/>
                <w:sz w:val="22"/>
                <w:szCs w:val="22"/>
              </w:rPr>
            </w:pPr>
            <w:r>
              <w:rPr>
                <w:rFonts w:ascii="Calibri" w:eastAsia="Cambria" w:hAnsi="Calibri" w:cs="Calibri"/>
                <w:b/>
                <w:bCs/>
                <w:sz w:val="22"/>
                <w:szCs w:val="22"/>
                <w:u w:val="single"/>
              </w:rPr>
              <w:t>Copyright</w:t>
            </w:r>
            <w:r>
              <w:rPr>
                <w:rFonts w:ascii="Calibri" w:eastAsia="Cambria" w:hAnsi="Calibri" w:cs="Calibri"/>
                <w:sz w:val="22"/>
                <w:szCs w:val="22"/>
              </w:rPr>
              <w:t>: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Answer N/A not applicable, YES or NO in the box below</w:t>
            </w:r>
          </w:p>
        </w:tc>
      </w:tr>
      <w:tr w:rsidR="006247F3" w14:paraId="13D413B7" w14:textId="77777777" w:rsidTr="006247F3">
        <w:trPr>
          <w:trHeight w:val="558"/>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45A531B4" w14:textId="77777777" w:rsidR="006247F3" w:rsidRDefault="006247F3">
            <w:pPr>
              <w:jc w:val="both"/>
              <w:rPr>
                <w:rFonts w:ascii="Calibri" w:eastAsia="Cambria" w:hAnsi="Calibri" w:cs="Calibri"/>
                <w:sz w:val="22"/>
                <w:szCs w:val="22"/>
              </w:rPr>
            </w:pPr>
            <w:r>
              <w:rPr>
                <w:rFonts w:ascii="Calibri" w:eastAsia="Cambria" w:hAnsi="Calibri" w:cs="Calibri"/>
                <w:sz w:val="22"/>
                <w:szCs w:val="22"/>
              </w:rPr>
              <w:t>YES</w:t>
            </w:r>
          </w:p>
          <w:p w14:paraId="6D709A15" w14:textId="77777777" w:rsidR="006247F3" w:rsidRDefault="006247F3">
            <w:pPr>
              <w:jc w:val="both"/>
              <w:rPr>
                <w:rFonts w:ascii="Calibri" w:eastAsia="Cambria" w:hAnsi="Calibri" w:cs="Calibri"/>
                <w:sz w:val="22"/>
                <w:szCs w:val="22"/>
                <w:u w:val="single"/>
              </w:rPr>
            </w:pPr>
          </w:p>
        </w:tc>
      </w:tr>
    </w:tbl>
    <w:p w14:paraId="4A04FF2A" w14:textId="77777777" w:rsidR="006247F3" w:rsidRDefault="006247F3" w:rsidP="006247F3">
      <w:pPr>
        <w:suppressAutoHyphens/>
        <w:jc w:val="both"/>
        <w:rPr>
          <w:rFonts w:ascii="Calibri" w:hAnsi="Calibri" w:cs="Calibri"/>
          <w:i/>
          <w:sz w:val="22"/>
          <w:szCs w:val="22"/>
        </w:rPr>
      </w:pPr>
    </w:p>
    <w:p w14:paraId="3CBDC420" w14:textId="77777777" w:rsidR="006247F3" w:rsidRDefault="006247F3" w:rsidP="006247F3">
      <w:pPr>
        <w:suppressAutoHyphens/>
        <w:jc w:val="both"/>
        <w:rPr>
          <w:rFonts w:ascii="Calibri" w:hAnsi="Calibri" w:cs="Calibri"/>
          <w:i/>
          <w:sz w:val="22"/>
          <w:szCs w:val="22"/>
        </w:rPr>
      </w:pPr>
    </w:p>
    <w:p w14:paraId="5719DF9B" w14:textId="7BC6FA1A" w:rsidR="006247F3" w:rsidRDefault="006247F3" w:rsidP="006247F3">
      <w:pPr>
        <w:suppressAutoHyphens/>
        <w:jc w:val="both"/>
        <w:rPr>
          <w:rFonts w:ascii="Calibri" w:hAnsi="Calibri" w:cs="Calibri"/>
          <w:i/>
          <w:iCs/>
          <w:sz w:val="22"/>
          <w:szCs w:val="22"/>
        </w:rPr>
      </w:pPr>
      <w:proofErr w:type="spellStart"/>
      <w:r>
        <w:rPr>
          <w:rFonts w:ascii="Calibri" w:hAnsi="Calibri" w:cs="Calibri"/>
          <w:i/>
          <w:iCs/>
          <w:sz w:val="22"/>
          <w:szCs w:val="22"/>
        </w:rPr>
        <w:t>Signatureof</w:t>
      </w:r>
      <w:proofErr w:type="spellEnd"/>
      <w:r>
        <w:rPr>
          <w:rFonts w:ascii="Calibri" w:hAnsi="Calibri" w:cs="Calibri"/>
          <w:i/>
          <w:iCs/>
          <w:sz w:val="22"/>
          <w:szCs w:val="22"/>
        </w:rPr>
        <w:t xml:space="preserve"> student:</w:t>
      </w:r>
      <w:r>
        <w:rPr>
          <w:rFonts w:ascii="Calibri" w:hAnsi="Calibri" w:cs="Calibri"/>
          <w:i/>
          <w:iCs/>
          <w:sz w:val="22"/>
          <w:szCs w:val="22"/>
        </w:rPr>
        <w:t xml:space="preserve"> ….Ruaraidh McCulloch………………….</w:t>
      </w:r>
      <w:r>
        <w:rPr>
          <w:rFonts w:ascii="Calibri" w:hAnsi="Calibri" w:cs="Calibri"/>
          <w:i/>
          <w:iCs/>
          <w:sz w:val="22"/>
          <w:szCs w:val="22"/>
        </w:rPr>
        <w:t>Date: 07/09/2024</w:t>
      </w:r>
    </w:p>
    <w:p w14:paraId="16A4314D" w14:textId="77777777" w:rsidR="006247F3" w:rsidRDefault="006247F3" w:rsidP="006247F3">
      <w:pPr>
        <w:suppressAutoHyphens/>
        <w:jc w:val="both"/>
        <w:rPr>
          <w:rFonts w:ascii="Calibri" w:hAnsi="Calibri" w:cs="Calibri"/>
          <w:i/>
          <w:iCs/>
          <w:sz w:val="22"/>
          <w:szCs w:val="22"/>
        </w:rPr>
      </w:pPr>
      <w:r>
        <w:rPr>
          <w:rFonts w:ascii="Calibri" w:hAnsi="Calibri" w:cs="Calibri"/>
          <w:i/>
          <w:sz w:val="22"/>
          <w:szCs w:val="22"/>
        </w:rPr>
        <w:tab/>
      </w:r>
    </w:p>
    <w:p w14:paraId="34041158" w14:textId="56BF6B4E" w:rsidR="006247F3" w:rsidRDefault="006247F3" w:rsidP="006247F3">
      <w:pPr>
        <w:suppressAutoHyphens/>
        <w:jc w:val="both"/>
        <w:rPr>
          <w:rFonts w:ascii="Calibri" w:hAnsi="Calibri" w:cs="Calibri"/>
          <w:i/>
          <w:iCs/>
          <w:sz w:val="22"/>
          <w:szCs w:val="22"/>
        </w:rPr>
      </w:pPr>
      <w:r>
        <w:rPr>
          <w:rFonts w:ascii="Calibri" w:hAnsi="Calibri" w:cs="Calibri"/>
          <w:i/>
          <w:iCs/>
          <w:sz w:val="22"/>
          <w:szCs w:val="22"/>
        </w:rPr>
        <w:t>Signature of supervisor……</w:t>
      </w:r>
      <w:r>
        <w:rPr>
          <w:noProof/>
        </w:rPr>
        <w:t xml:space="preserve"> </w:t>
      </w:r>
      <w:r w:rsidRPr="006247F3">
        <w:rPr>
          <w:rFonts w:ascii="Calibri" w:hAnsi="Calibri" w:cs="Calibri"/>
          <w:i/>
          <w:iCs/>
          <w:noProof/>
          <w:sz w:val="22"/>
          <w:szCs w:val="22"/>
        </w:rPr>
        <w:t>Jennifer Clancy</w:t>
      </w:r>
      <w:r>
        <w:rPr>
          <w:noProof/>
        </w:rPr>
        <w:t xml:space="preserve"> </w:t>
      </w:r>
      <w:r>
        <w:rPr>
          <w:rFonts w:ascii="Calibri" w:hAnsi="Calibri" w:cs="Calibri"/>
          <w:i/>
          <w:iCs/>
          <w:sz w:val="22"/>
          <w:szCs w:val="22"/>
        </w:rPr>
        <w:t>………….............. Date…09/09/2024……….…</w:t>
      </w:r>
    </w:p>
    <w:p w14:paraId="1B1A238E" w14:textId="77777777" w:rsidR="006247F3" w:rsidRDefault="006247F3" w:rsidP="006247F3">
      <w:pPr>
        <w:suppressAutoHyphens/>
        <w:jc w:val="both"/>
        <w:rPr>
          <w:rFonts w:ascii="Calibri" w:hAnsi="Calibri" w:cs="Calibri"/>
          <w:sz w:val="22"/>
          <w:szCs w:val="22"/>
        </w:rPr>
      </w:pPr>
    </w:p>
    <w:p w14:paraId="54D2B61B" w14:textId="77777777" w:rsidR="006247F3" w:rsidRDefault="006247F3" w:rsidP="006247F3">
      <w:pPr>
        <w:suppressAutoHyphens/>
        <w:jc w:val="both"/>
        <w:rPr>
          <w:rFonts w:ascii="Calibri" w:hAnsi="Calibri" w:cs="Calibri"/>
          <w:sz w:val="22"/>
          <w:szCs w:val="22"/>
        </w:rPr>
      </w:pPr>
      <w:r>
        <w:rPr>
          <w:rFonts w:ascii="Calibri" w:hAnsi="Calibri" w:cs="Calibri"/>
          <w:sz w:val="22"/>
          <w:szCs w:val="22"/>
        </w:rPr>
        <w:t>END OF FORM</w:t>
      </w:r>
    </w:p>
    <w:p w14:paraId="32A11A80" w14:textId="7B79B122" w:rsidR="006247F3" w:rsidRDefault="006247F3" w:rsidP="006247F3">
      <w:pPr>
        <w:suppressAutoHyphens/>
        <w:jc w:val="both"/>
        <w:rPr>
          <w:rFonts w:ascii="Calibri" w:hAnsi="Calibri" w:cs="Calibri"/>
          <w:sz w:val="22"/>
          <w:szCs w:val="22"/>
        </w:rPr>
      </w:pPr>
      <w:r>
        <w:rPr>
          <w:rFonts w:ascii="Calibri" w:hAnsi="Calibri" w:cs="Calibri"/>
          <w:sz w:val="22"/>
          <w:szCs w:val="22"/>
        </w:rPr>
        <w:t>-------------------------------------------------------------------------------------------------------------------------------------</w:t>
      </w:r>
    </w:p>
    <w:p w14:paraId="69828188" w14:textId="185223FE" w:rsidR="006247F3" w:rsidRDefault="006247F3" w:rsidP="006247F3">
      <w:pPr>
        <w:jc w:val="both"/>
        <w:rPr>
          <w:rFonts w:ascii="Calibri" w:hAnsi="Calibri" w:cs="Calibri"/>
          <w:sz w:val="22"/>
          <w:szCs w:val="22"/>
        </w:rPr>
      </w:pPr>
      <w:r>
        <w:rPr>
          <w:rFonts w:ascii="Calibri" w:hAnsi="Calibri" w:cs="Calibri"/>
          <w:i/>
          <w:sz w:val="22"/>
          <w:szCs w:val="22"/>
        </w:rPr>
        <w:t>File:  USVRS 2024</w:t>
      </w:r>
      <w:r>
        <w:rPr>
          <w:rFonts w:ascii="Calibri" w:hAnsi="Calibri" w:cs="Calibri"/>
          <w:i/>
          <w:sz w:val="22"/>
          <w:szCs w:val="22"/>
        </w:rPr>
        <w:t xml:space="preserve"> Report </w:t>
      </w:r>
      <w:r>
        <w:rPr>
          <w:rFonts w:ascii="Calibri" w:hAnsi="Calibri" w:cs="Calibri"/>
          <w:i/>
          <w:sz w:val="22"/>
          <w:szCs w:val="22"/>
        </w:rPr>
        <w:t>Clancy</w:t>
      </w:r>
      <w:r>
        <w:rPr>
          <w:rFonts w:ascii="Calibri" w:hAnsi="Calibri" w:cs="Calibri"/>
          <w:i/>
          <w:sz w:val="22"/>
          <w:szCs w:val="22"/>
        </w:rPr>
        <w:t xml:space="preserve"> and McCulloch website version no sig uploaded 230924</w:t>
      </w:r>
    </w:p>
    <w:p w14:paraId="4EB020DD" w14:textId="77777777" w:rsidR="006247F3" w:rsidRDefault="006247F3" w:rsidP="006247F3">
      <w:pPr>
        <w:jc w:val="both"/>
        <w:rPr>
          <w:rFonts w:ascii="Calibri" w:hAnsi="Calibri" w:cs="Calibri"/>
          <w:sz w:val="22"/>
          <w:szCs w:val="22"/>
        </w:rPr>
      </w:pPr>
    </w:p>
    <w:p w14:paraId="55E98BAF" w14:textId="77777777" w:rsidR="006247F3" w:rsidRDefault="006247F3" w:rsidP="006247F3">
      <w:pPr>
        <w:jc w:val="both"/>
        <w:rPr>
          <w:rFonts w:ascii="Calibri" w:hAnsi="Calibri" w:cs="Calibri"/>
          <w:sz w:val="22"/>
          <w:szCs w:val="22"/>
        </w:rPr>
      </w:pPr>
    </w:p>
    <w:p w14:paraId="7BA0AAC3" w14:textId="77777777" w:rsidR="006247F3" w:rsidRDefault="006247F3" w:rsidP="006247F3">
      <w:pPr>
        <w:jc w:val="both"/>
        <w:rPr>
          <w:rFonts w:ascii="Calibri" w:hAnsi="Calibri" w:cs="Calibri"/>
          <w:sz w:val="22"/>
          <w:szCs w:val="22"/>
        </w:rPr>
      </w:pPr>
    </w:p>
    <w:p w14:paraId="5DC3F426" w14:textId="77777777" w:rsidR="006247F3" w:rsidRDefault="006247F3" w:rsidP="006247F3">
      <w:pPr>
        <w:jc w:val="both"/>
        <w:rPr>
          <w:rFonts w:ascii="Calibri" w:hAnsi="Calibri" w:cs="Calibri"/>
          <w:sz w:val="22"/>
          <w:szCs w:val="22"/>
        </w:rPr>
      </w:pPr>
    </w:p>
    <w:p w14:paraId="417A32A4" w14:textId="77777777" w:rsidR="006247F3" w:rsidRDefault="006247F3" w:rsidP="006247F3">
      <w:pPr>
        <w:jc w:val="both"/>
        <w:rPr>
          <w:rFonts w:ascii="Calibri" w:hAnsi="Calibri" w:cs="Calibri"/>
          <w:sz w:val="22"/>
          <w:szCs w:val="22"/>
        </w:rPr>
      </w:pPr>
    </w:p>
    <w:p w14:paraId="1F92B9D5" w14:textId="77777777" w:rsidR="00CF25C0" w:rsidRDefault="00CF25C0"/>
    <w:sectPr w:rsidR="00CF25C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C6CAD" w14:textId="77777777" w:rsidR="00E30365" w:rsidRDefault="00E30365" w:rsidP="00AA50D3">
      <w:r>
        <w:separator/>
      </w:r>
    </w:p>
  </w:endnote>
  <w:endnote w:type="continuationSeparator" w:id="0">
    <w:p w14:paraId="18DD64D5" w14:textId="77777777" w:rsidR="00E30365" w:rsidRDefault="00E30365" w:rsidP="00AA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EE465" w14:textId="77777777" w:rsidR="00E30365" w:rsidRDefault="00E30365" w:rsidP="00AA50D3">
      <w:r>
        <w:separator/>
      </w:r>
    </w:p>
  </w:footnote>
  <w:footnote w:type="continuationSeparator" w:id="0">
    <w:p w14:paraId="41EDA96B" w14:textId="77777777" w:rsidR="00E30365" w:rsidRDefault="00E30365" w:rsidP="00AA5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315B0709" w14:textId="77777777" w:rsidR="00AA50D3" w:rsidRDefault="00AA50D3">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29F2E6C1" w14:textId="77777777" w:rsidR="00AA50D3" w:rsidRDefault="00AA50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F3"/>
    <w:rsid w:val="00196C89"/>
    <w:rsid w:val="003C0B9E"/>
    <w:rsid w:val="006247F3"/>
    <w:rsid w:val="00726CE4"/>
    <w:rsid w:val="00AA50D3"/>
    <w:rsid w:val="00CF25C0"/>
    <w:rsid w:val="00CF424D"/>
    <w:rsid w:val="00E30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4030"/>
  <w15:chartTrackingRefBased/>
  <w15:docId w15:val="{B9E3E39A-6181-452E-A748-75286E04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F3"/>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6247F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247F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247F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247F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6247F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6247F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6247F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6247F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6247F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7F3"/>
    <w:rPr>
      <w:rFonts w:eastAsiaTheme="majorEastAsia" w:cstheme="majorBidi"/>
      <w:color w:val="272727" w:themeColor="text1" w:themeTint="D8"/>
    </w:rPr>
  </w:style>
  <w:style w:type="paragraph" w:styleId="Title">
    <w:name w:val="Title"/>
    <w:basedOn w:val="Normal"/>
    <w:next w:val="Normal"/>
    <w:link w:val="TitleChar"/>
    <w:uiPriority w:val="10"/>
    <w:qFormat/>
    <w:rsid w:val="006247F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24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7F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24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7F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6247F3"/>
    <w:rPr>
      <w:i/>
      <w:iCs/>
      <w:color w:val="404040" w:themeColor="text1" w:themeTint="BF"/>
    </w:rPr>
  </w:style>
  <w:style w:type="paragraph" w:styleId="ListParagraph">
    <w:name w:val="List Paragraph"/>
    <w:basedOn w:val="Normal"/>
    <w:uiPriority w:val="34"/>
    <w:qFormat/>
    <w:rsid w:val="006247F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6247F3"/>
    <w:rPr>
      <w:i/>
      <w:iCs/>
      <w:color w:val="0F4761" w:themeColor="accent1" w:themeShade="BF"/>
    </w:rPr>
  </w:style>
  <w:style w:type="paragraph" w:styleId="IntenseQuote">
    <w:name w:val="Intense Quote"/>
    <w:basedOn w:val="Normal"/>
    <w:next w:val="Normal"/>
    <w:link w:val="IntenseQuoteChar"/>
    <w:uiPriority w:val="30"/>
    <w:qFormat/>
    <w:rsid w:val="006247F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6247F3"/>
    <w:rPr>
      <w:i/>
      <w:iCs/>
      <w:color w:val="0F4761" w:themeColor="accent1" w:themeShade="BF"/>
    </w:rPr>
  </w:style>
  <w:style w:type="character" w:styleId="IntenseReference">
    <w:name w:val="Intense Reference"/>
    <w:basedOn w:val="DefaultParagraphFont"/>
    <w:uiPriority w:val="32"/>
    <w:qFormat/>
    <w:rsid w:val="006247F3"/>
    <w:rPr>
      <w:b/>
      <w:bCs/>
      <w:smallCaps/>
      <w:color w:val="0F4761" w:themeColor="accent1" w:themeShade="BF"/>
      <w:spacing w:val="5"/>
    </w:rPr>
  </w:style>
  <w:style w:type="paragraph" w:styleId="Header">
    <w:name w:val="header"/>
    <w:basedOn w:val="Normal"/>
    <w:link w:val="HeaderChar"/>
    <w:uiPriority w:val="99"/>
    <w:unhideWhenUsed/>
    <w:rsid w:val="00AA50D3"/>
    <w:pPr>
      <w:tabs>
        <w:tab w:val="center" w:pos="4513"/>
        <w:tab w:val="right" w:pos="9026"/>
      </w:tabs>
    </w:pPr>
  </w:style>
  <w:style w:type="character" w:customStyle="1" w:styleId="HeaderChar">
    <w:name w:val="Header Char"/>
    <w:basedOn w:val="DefaultParagraphFont"/>
    <w:link w:val="Header"/>
    <w:uiPriority w:val="99"/>
    <w:rsid w:val="00AA50D3"/>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AA50D3"/>
    <w:pPr>
      <w:tabs>
        <w:tab w:val="center" w:pos="4513"/>
        <w:tab w:val="right" w:pos="9026"/>
      </w:tabs>
    </w:pPr>
  </w:style>
  <w:style w:type="character" w:customStyle="1" w:styleId="FooterChar">
    <w:name w:val="Footer Char"/>
    <w:basedOn w:val="DefaultParagraphFont"/>
    <w:link w:val="Footer"/>
    <w:uiPriority w:val="99"/>
    <w:rsid w:val="00AA50D3"/>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61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1937</Words>
  <Characters>11047</Characters>
  <Application>Microsoft Office Word</Application>
  <DocSecurity>0</DocSecurity>
  <Lines>92</Lines>
  <Paragraphs>25</Paragraphs>
  <ScaleCrop>false</ScaleCrop>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Piggott</dc:creator>
  <cp:keywords/>
  <dc:description/>
  <cp:lastModifiedBy>Mary-Anne Piggott</cp:lastModifiedBy>
  <cp:revision>2</cp:revision>
  <cp:lastPrinted>2024-09-23T15:23:00Z</cp:lastPrinted>
  <dcterms:created xsi:type="dcterms:W3CDTF">2024-09-23T15:18:00Z</dcterms:created>
  <dcterms:modified xsi:type="dcterms:W3CDTF">2024-09-23T15:23:00Z</dcterms:modified>
</cp:coreProperties>
</file>