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74E84D38" w:rsidR="001915B6" w:rsidRPr="00583ADE" w:rsidRDefault="00CC3715">
            <w:pPr>
              <w:rPr>
                <w:rFonts w:ascii="Calibri" w:hAnsi="Calibri" w:cs="Calibri"/>
                <w:szCs w:val="24"/>
              </w:rPr>
            </w:pPr>
            <w:bookmarkStart w:id="0" w:name="h.gjdgxs" w:colFirst="0" w:colLast="0"/>
            <w:bookmarkEnd w:id="0"/>
            <w:r>
              <w:rPr>
                <w:rFonts w:ascii="Calibri" w:hAnsi="Calibri" w:cs="Calibri"/>
                <w:szCs w:val="24"/>
              </w:rPr>
              <w:t>WILLIAM ANTCLIFF</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101911C3" w:rsidR="00ED1A5F" w:rsidRPr="00583ADE" w:rsidRDefault="00CC3715">
            <w:pPr>
              <w:rPr>
                <w:rFonts w:ascii="Calibri" w:hAnsi="Calibri" w:cs="Calibri"/>
                <w:szCs w:val="24"/>
              </w:rPr>
            </w:pPr>
            <w:r>
              <w:rPr>
                <w:rFonts w:ascii="Calibri" w:hAnsi="Calibri" w:cs="Calibri"/>
                <w:szCs w:val="24"/>
              </w:rPr>
              <w:t>@AntcliffWilliam</w:t>
            </w: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6A1120CC" w:rsidR="001915B6" w:rsidRPr="00583ADE" w:rsidRDefault="00CC3715">
            <w:pPr>
              <w:rPr>
                <w:rFonts w:ascii="Calibri" w:hAnsi="Calibri" w:cs="Calibri"/>
                <w:szCs w:val="24"/>
              </w:rPr>
            </w:pPr>
            <w:bookmarkStart w:id="1" w:name="h.30j0zll" w:colFirst="0" w:colLast="0"/>
            <w:bookmarkEnd w:id="1"/>
            <w:r>
              <w:rPr>
                <w:rFonts w:ascii="Calibri" w:hAnsi="Calibri" w:cs="Calibri"/>
                <w:szCs w:val="24"/>
              </w:rPr>
              <w:t>ROYAL VETERINARY COLLEGE, UNIVERSITY OF LONDON</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0ED61AA7" w:rsidR="001915B6" w:rsidRPr="00583ADE" w:rsidRDefault="00CC3715">
            <w:pPr>
              <w:rPr>
                <w:rFonts w:ascii="Calibri" w:hAnsi="Calibri" w:cs="Calibri"/>
                <w:szCs w:val="24"/>
              </w:rPr>
            </w:pPr>
            <w:bookmarkStart w:id="2" w:name="h.1fob9te" w:colFirst="0" w:colLast="0"/>
            <w:bookmarkEnd w:id="2"/>
            <w:r>
              <w:rPr>
                <w:rFonts w:ascii="Calibri" w:hAnsi="Calibri" w:cs="Calibri"/>
                <w:szCs w:val="24"/>
              </w:rPr>
              <w:t>BARCLAY SMITH AWARD</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09BC7097" w:rsidR="001915B6" w:rsidRDefault="00CC3715">
            <w:pPr>
              <w:rPr>
                <w:rFonts w:ascii="Calibri" w:hAnsi="Calibri" w:cs="Calibri"/>
                <w:szCs w:val="24"/>
              </w:rPr>
            </w:pPr>
            <w:r>
              <w:rPr>
                <w:rFonts w:ascii="Calibri" w:hAnsi="Calibri" w:cs="Calibri"/>
                <w:szCs w:val="24"/>
              </w:rPr>
              <w:t>ANATOMICAL SOCIETY SUMMER MEETING 2026: UNIVERSITY OF BRISTOL</w:t>
            </w:r>
            <w:r w:rsidR="008804BA">
              <w:rPr>
                <w:rFonts w:ascii="Calibri" w:hAnsi="Calibri" w:cs="Calibri"/>
                <w:szCs w:val="24"/>
              </w:rPr>
              <w:t>,</w:t>
            </w:r>
          </w:p>
          <w:p w14:paraId="0C07A027" w14:textId="2EA5BFEC" w:rsidR="008804BA" w:rsidRDefault="008804BA">
            <w:pPr>
              <w:rPr>
                <w:rFonts w:ascii="Calibri" w:hAnsi="Calibri" w:cs="Calibri"/>
                <w:szCs w:val="24"/>
              </w:rPr>
            </w:pPr>
            <w:r>
              <w:rPr>
                <w:rFonts w:ascii="Calibri" w:hAnsi="Calibri" w:cs="Calibri"/>
                <w:szCs w:val="24"/>
              </w:rPr>
              <w:t>BRISTOL, UK</w:t>
            </w:r>
          </w:p>
          <w:p w14:paraId="41581E48" w14:textId="5634482E" w:rsidR="00583ADE" w:rsidRDefault="00CC3715">
            <w:pPr>
              <w:rPr>
                <w:rFonts w:ascii="Calibri" w:hAnsi="Calibri" w:cs="Calibri"/>
                <w:szCs w:val="24"/>
              </w:rPr>
            </w:pPr>
            <w:r>
              <w:rPr>
                <w:rFonts w:ascii="Calibri" w:hAnsi="Calibri" w:cs="Calibri"/>
                <w:szCs w:val="24"/>
              </w:rPr>
              <w:t>15-17</w:t>
            </w:r>
            <w:r w:rsidRPr="00CC3715">
              <w:rPr>
                <w:rFonts w:ascii="Calibri" w:hAnsi="Calibri" w:cs="Calibri"/>
                <w:szCs w:val="24"/>
                <w:vertAlign w:val="superscript"/>
              </w:rPr>
              <w:t>th</w:t>
            </w:r>
            <w:r>
              <w:rPr>
                <w:rFonts w:ascii="Calibri" w:hAnsi="Calibri" w:cs="Calibri"/>
                <w:szCs w:val="24"/>
              </w:rPr>
              <w:t xml:space="preserve"> JULY 2026.</w:t>
            </w:r>
          </w:p>
          <w:p w14:paraId="33AB6587" w14:textId="77777777" w:rsidR="00CC3715" w:rsidRPr="00583ADE" w:rsidRDefault="00CC3715">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71DE315E" w14:textId="77777777" w:rsidR="0070420C" w:rsidRDefault="0070420C" w:rsidP="0070420C">
            <w:pPr>
              <w:pStyle w:val="isselectedend"/>
            </w:pPr>
            <w:bookmarkStart w:id="3" w:name="h.2et92p0" w:colFirst="0" w:colLast="0"/>
            <w:bookmarkEnd w:id="3"/>
            <w:r>
              <w:t>My primary motivation for attending the Anatomical Society Summer Meeting at the University of Bristol was to present my research to a wider academic audience and receive constructive feedback from experts working across a range of anatomical and biomedical disciplines. As a final-year PhD student, I viewed the conference as an opportunity to showcase the progress I have made during my doctorate while also refining how I communicate increasingly complex aspects of my research. In particular, I was keen to discuss the novel computational image analysis pipelines that I have developed for quantifying microscopy data, as these methods combine biological and computational approaches in a way that often prompts valuable interdisciplinary discussion.</w:t>
            </w:r>
          </w:p>
          <w:p w14:paraId="7418DBDB" w14:textId="77777777" w:rsidR="0070420C" w:rsidRDefault="0070420C" w:rsidP="0070420C">
            <w:pPr>
              <w:pStyle w:val="isselectedend"/>
            </w:pPr>
            <w:r>
              <w:t>Another anticipated benefit was the opportunity to network with researchers from different universities and career stages. I hoped these conversations would expose me to alternative perspectives on my work, broaden my understanding of current research trends, and potentially establish professional contacts that may be valuable as I prepare to complete my PhD. Since I am currently beginning to explore employment opportunities beyond my doctorate, I also saw the conference as an important chance to learn more about potential career pathways within academia and related sectors.</w:t>
            </w:r>
          </w:p>
          <w:p w14:paraId="3CD78566" w14:textId="27C09E66" w:rsidR="0070420C" w:rsidRDefault="0070420C" w:rsidP="0070420C">
            <w:pPr>
              <w:pStyle w:val="NormalWeb"/>
            </w:pPr>
            <w:r>
              <w:t>Finally, I anticipated that presenting a poster would further develop my confidence in scientific communication. I particularly enjoy engaging with others about science and was looking forward to explaining my research to individuals with varied backgrounds and levels of expertise. I expected that these discussions would help me become a more effective communicator while reinforcing the importance of presenting technical research in a clear, accessible, and engaging manner.</w:t>
            </w:r>
          </w:p>
          <w:p w14:paraId="68E089B7" w14:textId="77777777" w:rsidR="008804BA" w:rsidRDefault="008804BA" w:rsidP="0070420C">
            <w:pPr>
              <w:pStyle w:val="NormalWeb"/>
            </w:pPr>
          </w:p>
          <w:p w14:paraId="06632D0E" w14:textId="0733A28B" w:rsidR="0070420C" w:rsidRPr="0070420C" w:rsidRDefault="0070420C" w:rsidP="0070420C">
            <w:pPr>
              <w:pStyle w:val="NormalWeb"/>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4DAC766B" w14:textId="2CD7A8BE" w:rsidR="0070420C" w:rsidRDefault="0070420C" w:rsidP="0070420C">
            <w:pPr>
              <w:pStyle w:val="isselectedend"/>
            </w:pPr>
            <w:bookmarkStart w:id="4" w:name="h.tyjcwt" w:colFirst="0" w:colLast="0"/>
            <w:bookmarkEnd w:id="4"/>
            <w:r>
              <w:t>The Anatomical Society Summer Meeting was a valuable and enjoyable experience. Throughout the conference I attended a wide range of presentations that highlighted the breadth of current anatomical research and exposed me to methodologies and ideas outside my immediate field. Hearing about research from different disciplines provided useful context for my own work and encouraged me to think more broadly about how computational approaches can contribute to biological research.</w:t>
            </w:r>
          </w:p>
          <w:p w14:paraId="6C47B71E" w14:textId="246DFA7E" w:rsidR="0070420C" w:rsidRDefault="0070420C" w:rsidP="0070420C">
            <w:pPr>
              <w:pStyle w:val="isselectedend"/>
            </w:pPr>
            <w:r>
              <w:t xml:space="preserve">Presenting my poster was </w:t>
            </w:r>
            <w:r w:rsidR="00817B0D">
              <w:t xml:space="preserve">the </w:t>
            </w:r>
            <w:r>
              <w:t>highlight</w:t>
            </w:r>
            <w:r w:rsidR="00817B0D">
              <w:t xml:space="preserve"> </w:t>
            </w:r>
            <w:r>
              <w:t>of the meeting. It provided an excellent opportunity to discuss my PhD research with academics from universities across the UK, many of whom showed considerable interest in the computational pipelines I have developed</w:t>
            </w:r>
            <w:r w:rsidR="00817B0D">
              <w:t xml:space="preserve">. </w:t>
            </w:r>
            <w:r>
              <w:t>Explaining these methods to researchers with diverse expertise led to several engaging discussions about image analysis, quantitative biology, and the potential applications of these approaches beyond my own project. The feedback I received was encouraging and reinforced the novelty and relevance of the work.</w:t>
            </w:r>
          </w:p>
          <w:p w14:paraId="1648E858" w14:textId="5E255622" w:rsidR="0070420C" w:rsidRDefault="00817B0D" w:rsidP="0070420C">
            <w:pPr>
              <w:pStyle w:val="isselectedend"/>
            </w:pPr>
            <w:r>
              <w:t>The</w:t>
            </w:r>
            <w:r w:rsidR="0070420C">
              <w:t xml:space="preserve"> informal conversations that took place throughout the conference</w:t>
            </w:r>
            <w:r>
              <w:t xml:space="preserve"> were equally valuable</w:t>
            </w:r>
            <w:r w:rsidR="0070420C">
              <w:t>. Speaking with established academics and fellow early-career researchers gave me insight into different research interests, career experiences, and approaches to scientific problems. The welcoming atmosphere made networking approachable and encouraged meaningful discussion rather than simply brief introductions.</w:t>
            </w:r>
          </w:p>
          <w:p w14:paraId="0E22866E" w14:textId="77777777" w:rsidR="00583ADE" w:rsidRDefault="0070420C" w:rsidP="00187C13">
            <w:pPr>
              <w:pStyle w:val="NormalWeb"/>
            </w:pPr>
            <w:r>
              <w:t>Overall, the conference</w:t>
            </w:r>
            <w:r w:rsidR="00187C13">
              <w:t xml:space="preserve"> comfortably</w:t>
            </w:r>
            <w:r>
              <w:t xml:space="preserve"> </w:t>
            </w:r>
            <w:r w:rsidR="00187C13">
              <w:t>met</w:t>
            </w:r>
            <w:r>
              <w:t xml:space="preserve"> my expectations by combining high-quality scientific content with numerous opportunities for professional interaction. It strengthened my confidence in presenting my research, expanded my professional network, and provided valuable motivation as I move towards completing my PhD and considering the next stage of my career.</w:t>
            </w:r>
          </w:p>
          <w:p w14:paraId="212EC1EB" w14:textId="04E575D1" w:rsidR="00187C13" w:rsidRPr="00187C13" w:rsidRDefault="00187C13" w:rsidP="00187C13">
            <w:pPr>
              <w:pStyle w:val="NormalWeb"/>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4D6F931F" w14:textId="482C91CB" w:rsidR="00187C13" w:rsidRDefault="00187C13" w:rsidP="00187C13">
            <w:pPr>
              <w:pStyle w:val="isselectedend"/>
            </w:pPr>
            <w:bookmarkStart w:id="5" w:name="h.3dy6vkm" w:colFirst="0" w:colLast="0"/>
            <w:bookmarkEnd w:id="5"/>
            <w:r>
              <w:t>The conference provided significant opportunities to strengthen several transferable skills, with scientific communication being the most important. Presenting my poster required me to explain comprehensive interdisciplinary studies, including complex computational techniques, in a way that could be understood by researchers with very different backgrounds. My research combines wet-lab developmental biology, image analysis, computational methods and bioinformatics, thus adapting my explanations depending on each person's expertise was an invaluable exercise. Through repeated discussions over the course of the conference, I became more confident in presenting technical concepts clearly and concisely while maintaining scientific accuracy.</w:t>
            </w:r>
          </w:p>
          <w:p w14:paraId="4C6BF8E8" w14:textId="77777777" w:rsidR="00187C13" w:rsidRDefault="00187C13" w:rsidP="00187C13">
            <w:pPr>
              <w:pStyle w:val="isselectedend"/>
            </w:pPr>
            <w:r>
              <w:t>I also developed my networking skills. Engaging with academics from institutions across the UK required initiating conversations, discussing research interests, and responding thoughtfully to questions and feedback. These interactions improved my confidence when speaking with researchers at different career stages and demonstrated the importance of building professional relationships through genuine scientific discussion.</w:t>
            </w:r>
          </w:p>
          <w:p w14:paraId="6538C4A8" w14:textId="77777777" w:rsidR="00187C13" w:rsidRDefault="00187C13" w:rsidP="00187C13">
            <w:pPr>
              <w:pStyle w:val="isselectedend"/>
            </w:pPr>
            <w:r>
              <w:t xml:space="preserve">Another important skill was responding to constructive feedback. Conversations about my computational image analysis pipelines encouraged me to think critically about how the methods could be communicated more effectively and where they might have broader applications. Receiving questions from researchers </w:t>
            </w:r>
            <w:r>
              <w:lastRenderedPageBreak/>
              <w:t>outside my immediate area challenged me to consider my work from new perspectives, which is likely to strengthen both my research and future presentations.</w:t>
            </w:r>
          </w:p>
          <w:p w14:paraId="38B55BD2" w14:textId="25A027A0" w:rsidR="00583ADE" w:rsidRPr="00187C13" w:rsidRDefault="00187C13" w:rsidP="00187C13">
            <w:pPr>
              <w:pStyle w:val="NormalWeb"/>
            </w:pPr>
            <w:r>
              <w:t>Finally, the conference reinforced skills that are particularly important for my future career aspirations. I have a strong interest in public engagement and science communication, and opportunities to discuss my research with enthusiastic audiences confirmed how much I enjoy communicating science. Developing these communication skills will be invaluable as I transition from my PhD into the next stage of my professional career.</w:t>
            </w: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114ACFAD" w14:textId="2C8FC315" w:rsidR="00187C13" w:rsidRDefault="00187C13" w:rsidP="00187C13">
            <w:pPr>
              <w:pStyle w:val="isselectedend"/>
            </w:pPr>
            <w:bookmarkStart w:id="6" w:name="h.1t3h5sf" w:colFirst="0" w:colLast="0"/>
            <w:bookmarkStart w:id="7" w:name="h.4d34og8" w:colFirst="0" w:colLast="0"/>
            <w:bookmarkEnd w:id="6"/>
            <w:bookmarkEnd w:id="7"/>
            <w:r>
              <w:t>The experience gained from attending the conference will directly influence both the completion of my PhD and my future career. The feedback I received while presenting my poster has already helped me reflect on how I communicate my research and identify the aspects that resonate most strongly with different audiences. I have since begun to write my thesis and am already applying these insights during the writing process. Additionally, as I prepare future presentations, I am ensuring that complex computational methods are presented in a way that is both rigorous and accessible.</w:t>
            </w:r>
          </w:p>
          <w:p w14:paraId="7E0DED8B" w14:textId="77777777" w:rsidR="00187C13" w:rsidRDefault="00187C13" w:rsidP="00187C13">
            <w:pPr>
              <w:pStyle w:val="isselectedend"/>
            </w:pPr>
            <w:r>
              <w:t>The conference also reinforced the importance of interdisciplinary collaboration. Discussions with researchers from a range of scientific backgrounds demonstrated that computational image analysis has applications well beyond my own research area. This has encouraged me to continue developing quantitative approaches that are flexible, reproducible, and applicable to a wide variety of biological imaging problems. Maintaining the professional contacts established during the meeting may also lead to future collaborations or opportunities to exchange ideas as my career progresses.</w:t>
            </w:r>
          </w:p>
          <w:p w14:paraId="6CA72AFD" w14:textId="77777777" w:rsidR="00543C88" w:rsidRDefault="00187C13" w:rsidP="00187C13">
            <w:pPr>
              <w:pStyle w:val="NormalWeb"/>
            </w:pPr>
            <w:r>
              <w:t>Perhaps most importantly, the experience strengthened my enthusiasm for scientific communication. I particularly enjoy public speaking and explaining research to different audiences, and the conference reaffirmed that these activities are an area in which I would like to continue developing. As I approach the end of my PhD and begin applying for new positions, I will draw on the confidence gained through presenting and networking at the conference when interviewing, delivering presentations, and engaging with colleagues. Overall, attending the meeting has strengthened both my technical communication skills and my confidence as an independent researcher, providing a strong foundation for the next stage of my career.</w:t>
            </w:r>
          </w:p>
          <w:p w14:paraId="384A9DCB" w14:textId="56066F2B" w:rsidR="00187C13" w:rsidRPr="00187C13" w:rsidRDefault="00187C13" w:rsidP="00187C13">
            <w:pPr>
              <w:pStyle w:val="NormalWeb"/>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2A569BBA" w:rsidR="00B364F6" w:rsidRDefault="00CC3715">
            <w:pPr>
              <w:rPr>
                <w:rFonts w:ascii="Calibri" w:hAnsi="Calibri" w:cs="Calibri"/>
                <w:szCs w:val="24"/>
              </w:rPr>
            </w:pPr>
            <w:r>
              <w:rPr>
                <w:rFonts w:ascii="Calibri" w:hAnsi="Calibri" w:cs="Calibri"/>
                <w:szCs w:val="24"/>
              </w:rPr>
              <w:t>YES</w:t>
            </w:r>
          </w:p>
          <w:p w14:paraId="2E30B394" w14:textId="77777777" w:rsidR="00B017BC" w:rsidRDefault="00B017BC">
            <w:pPr>
              <w:rPr>
                <w:rFonts w:ascii="Calibri" w:hAnsi="Calibri" w:cs="Calibri"/>
                <w:szCs w:val="24"/>
              </w:rPr>
            </w:pPr>
          </w:p>
          <w:p w14:paraId="6DBB93F4" w14:textId="77777777" w:rsidR="00B017BC" w:rsidRDefault="00B017BC">
            <w:pPr>
              <w:rPr>
                <w:rFonts w:ascii="Calibri" w:hAnsi="Calibri" w:cs="Calibri"/>
                <w:szCs w:val="24"/>
              </w:rPr>
            </w:pPr>
          </w:p>
          <w:p w14:paraId="27E61072" w14:textId="77777777" w:rsidR="00B017BC" w:rsidRDefault="00B017BC">
            <w:pPr>
              <w:rPr>
                <w:rFonts w:ascii="Calibri" w:hAnsi="Calibri" w:cs="Calibri"/>
                <w:szCs w:val="24"/>
              </w:rPr>
            </w:pPr>
          </w:p>
          <w:p w14:paraId="2A0B4DCF" w14:textId="77777777" w:rsidR="00B364F6" w:rsidRPr="00583ADE" w:rsidRDefault="00B364F6">
            <w:pPr>
              <w:rPr>
                <w:rFonts w:ascii="Calibri" w:hAnsi="Calibri" w:cs="Calibri"/>
                <w:szCs w:val="24"/>
              </w:rPr>
            </w:pP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lastRenderedPageBreak/>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20C82B0D" w:rsidR="00D62C5F" w:rsidRDefault="00A32697">
            <w:pPr>
              <w:rPr>
                <w:rFonts w:ascii="Calibri" w:hAnsi="Calibri" w:cs="Calibri"/>
                <w:szCs w:val="24"/>
              </w:rPr>
            </w:pPr>
            <w:r>
              <w:rPr>
                <w:rFonts w:ascii="Calibri" w:hAnsi="Calibri" w:cs="Calibri"/>
                <w:szCs w:val="24"/>
              </w:rPr>
              <w:t>YES</w:t>
            </w:r>
          </w:p>
          <w:p w14:paraId="24CB97B5" w14:textId="77777777" w:rsidR="00D62C5F" w:rsidRPr="00D62C5F" w:rsidRDefault="00D62C5F" w:rsidP="00FF3F8C">
            <w:pPr>
              <w:rPr>
                <w:rFonts w:ascii="Calibri" w:hAnsi="Calibri" w:cs="Calibri"/>
                <w:szCs w:val="24"/>
                <w:u w:val="single"/>
              </w:rPr>
            </w:pP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1A9E526F" w:rsidR="00D62C5F" w:rsidRDefault="00187C13" w:rsidP="00D62C5F">
            <w:pPr>
              <w:rPr>
                <w:rFonts w:ascii="Calibri" w:hAnsi="Calibri" w:cs="Calibri"/>
                <w:szCs w:val="24"/>
              </w:rPr>
            </w:pPr>
            <w:r>
              <w:rPr>
                <w:rFonts w:ascii="Calibri" w:hAnsi="Calibri" w:cs="Calibri"/>
                <w:szCs w:val="24"/>
              </w:rPr>
              <w:t>N/A</w:t>
            </w:r>
          </w:p>
          <w:p w14:paraId="485C6309" w14:textId="77777777" w:rsidR="00D62C5F" w:rsidRPr="00D62C5F" w:rsidRDefault="00D62C5F"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8" w:name="h.2s8eyo1" w:colFirst="0" w:colLast="0"/>
            <w:bookmarkEnd w:id="8"/>
            <w:r w:rsidRPr="00583ADE">
              <w:rPr>
                <w:rFonts w:ascii="Calibri" w:eastAsia="Questrial" w:hAnsi="Calibri" w:cs="Calibri"/>
                <w:szCs w:val="24"/>
              </w:rPr>
              <w:t>SIGNATURE</w:t>
            </w:r>
          </w:p>
        </w:tc>
        <w:tc>
          <w:tcPr>
            <w:tcW w:w="6300" w:type="dxa"/>
            <w:gridSpan w:val="2"/>
            <w:shd w:val="clear" w:color="auto" w:fill="FFFFFF"/>
            <w:vAlign w:val="center"/>
          </w:tcPr>
          <w:p w14:paraId="48A472CA" w14:textId="01D1BF0C" w:rsidR="001915B6" w:rsidRPr="00583ADE" w:rsidRDefault="00187C13">
            <w:pPr>
              <w:rPr>
                <w:rFonts w:ascii="Calibri" w:hAnsi="Calibri" w:cs="Calibri"/>
                <w:szCs w:val="24"/>
              </w:rPr>
            </w:pPr>
            <w:bookmarkStart w:id="9" w:name="h.17dp8vu" w:colFirst="0" w:colLast="0"/>
            <w:bookmarkEnd w:id="9"/>
            <w:r>
              <w:rPr>
                <w:rFonts w:ascii="Calibri" w:hAnsi="Calibri" w:cs="Calibri"/>
                <w:szCs w:val="24"/>
              </w:rPr>
              <w:t>WILLIAM ANTCLIFF</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414AF06B" w:rsidR="001915B6" w:rsidRPr="00583ADE" w:rsidRDefault="00187C13">
            <w:pPr>
              <w:rPr>
                <w:rFonts w:ascii="Calibri" w:hAnsi="Calibri" w:cs="Calibri"/>
                <w:szCs w:val="24"/>
              </w:rPr>
            </w:pPr>
            <w:bookmarkStart w:id="10" w:name="h.3rdcrjn" w:colFirst="0" w:colLast="0"/>
            <w:bookmarkEnd w:id="10"/>
            <w:r>
              <w:rPr>
                <w:rFonts w:ascii="Calibri" w:hAnsi="Calibri" w:cs="Calibri"/>
                <w:szCs w:val="24"/>
              </w:rPr>
              <w:t>03/08/2026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Default="00C161F2">
      <w:pPr>
        <w:rPr>
          <w:rFonts w:ascii="Calibri" w:eastAsia="Times New Roman" w:hAnsi="Calibri" w:cs="Calibri"/>
          <w:i/>
          <w:szCs w:val="24"/>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p w14:paraId="76A45C34" w14:textId="77777777" w:rsidR="000F49A7" w:rsidRDefault="000F49A7">
      <w:pPr>
        <w:rPr>
          <w:rFonts w:ascii="Calibri" w:eastAsia="Times New Roman" w:hAnsi="Calibri" w:cs="Calibri"/>
          <w:i/>
          <w:szCs w:val="24"/>
        </w:rPr>
      </w:pPr>
    </w:p>
    <w:p w14:paraId="2984D33B" w14:textId="77777777" w:rsidR="000F49A7" w:rsidRDefault="000F49A7">
      <w:pPr>
        <w:rPr>
          <w:rFonts w:ascii="Calibri" w:eastAsia="Times New Roman" w:hAnsi="Calibri" w:cs="Calibri"/>
          <w:i/>
          <w:szCs w:val="24"/>
        </w:rPr>
      </w:pPr>
    </w:p>
    <w:p w14:paraId="3D558960" w14:textId="01209F3D" w:rsidR="000F49A7" w:rsidRPr="00583ADE" w:rsidRDefault="000F49A7">
      <w:pPr>
        <w:rPr>
          <w:rFonts w:ascii="Calibri" w:hAnsi="Calibri" w:cs="Calibri"/>
          <w:i/>
        </w:rPr>
      </w:pPr>
      <w:r>
        <w:rPr>
          <w:rFonts w:ascii="Calibri" w:hAnsi="Calibri" w:cs="Calibri"/>
          <w:i/>
          <w:noProof/>
        </w:rPr>
        <w:drawing>
          <wp:inline distT="0" distB="0" distL="0" distR="0" wp14:anchorId="5B899910" wp14:editId="2F5243F9">
            <wp:extent cx="6675120" cy="3754755"/>
            <wp:effectExtent l="0" t="0" r="5080" b="4445"/>
            <wp:docPr id="656639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39644" name="Picture 65663964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75120" cy="3754755"/>
                    </a:xfrm>
                    <a:prstGeom prst="rect">
                      <a:avLst/>
                    </a:prstGeom>
                  </pic:spPr>
                </pic:pic>
              </a:graphicData>
            </a:graphic>
          </wp:inline>
        </w:drawing>
      </w:r>
    </w:p>
    <w:sectPr w:rsidR="000F49A7" w:rsidRPr="00583ADE" w:rsidSect="00543C88">
      <w:headerReference w:type="even" r:id="rId9"/>
      <w:headerReference w:type="default" r:id="rId10"/>
      <w:footerReference w:type="even" r:id="rId11"/>
      <w:footerReference w:type="default" r:id="rId12"/>
      <w:headerReference w:type="first" r:id="rId13"/>
      <w:footerReference w:type="first" r:id="rId14"/>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204170" w14:textId="77777777" w:rsidR="00941337" w:rsidRDefault="00941337">
      <w:r>
        <w:separator/>
      </w:r>
    </w:p>
  </w:endnote>
  <w:endnote w:type="continuationSeparator" w:id="0">
    <w:p w14:paraId="10E49CE9" w14:textId="77777777" w:rsidR="00941337" w:rsidRDefault="00941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estrial">
    <w:panose1 w:val="00000000000000000000"/>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33B6EE" w14:textId="77777777" w:rsidR="00CC3715" w:rsidRDefault="00CC37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1C229C" w14:textId="77777777" w:rsidR="00CC3715" w:rsidRDefault="00CC3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35E829" w14:textId="77777777" w:rsidR="00941337" w:rsidRDefault="00941337">
      <w:r>
        <w:separator/>
      </w:r>
    </w:p>
  </w:footnote>
  <w:footnote w:type="continuationSeparator" w:id="0">
    <w:p w14:paraId="47EA6C15" w14:textId="77777777" w:rsidR="00941337" w:rsidRDefault="00941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38CA84" w14:textId="77777777" w:rsidR="00CC3715" w:rsidRDefault="00CC3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254CD" w14:textId="77777777" w:rsidR="00CC3715" w:rsidRDefault="00CC3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B1ACA"/>
    <w:rsid w:val="000C64FE"/>
    <w:rsid w:val="000D5674"/>
    <w:rsid w:val="000F49A7"/>
    <w:rsid w:val="00187C13"/>
    <w:rsid w:val="001915B6"/>
    <w:rsid w:val="001E5BC7"/>
    <w:rsid w:val="002009EB"/>
    <w:rsid w:val="002014CC"/>
    <w:rsid w:val="002E61DD"/>
    <w:rsid w:val="003C5313"/>
    <w:rsid w:val="0043727D"/>
    <w:rsid w:val="00494922"/>
    <w:rsid w:val="00543C88"/>
    <w:rsid w:val="00550BF2"/>
    <w:rsid w:val="00583ADE"/>
    <w:rsid w:val="00635A6E"/>
    <w:rsid w:val="0069608B"/>
    <w:rsid w:val="006C7020"/>
    <w:rsid w:val="006D6944"/>
    <w:rsid w:val="0070420C"/>
    <w:rsid w:val="007722E4"/>
    <w:rsid w:val="00793994"/>
    <w:rsid w:val="00817B0D"/>
    <w:rsid w:val="008804BA"/>
    <w:rsid w:val="008E1F83"/>
    <w:rsid w:val="008F2AD9"/>
    <w:rsid w:val="00941337"/>
    <w:rsid w:val="009D1736"/>
    <w:rsid w:val="00A14C6A"/>
    <w:rsid w:val="00A32697"/>
    <w:rsid w:val="00B017BC"/>
    <w:rsid w:val="00B21748"/>
    <w:rsid w:val="00B364F6"/>
    <w:rsid w:val="00BD7428"/>
    <w:rsid w:val="00C13DBC"/>
    <w:rsid w:val="00C161F2"/>
    <w:rsid w:val="00C55078"/>
    <w:rsid w:val="00C612A2"/>
    <w:rsid w:val="00C7359A"/>
    <w:rsid w:val="00CC3715"/>
    <w:rsid w:val="00CF3E65"/>
    <w:rsid w:val="00D1595A"/>
    <w:rsid w:val="00D62C5F"/>
    <w:rsid w:val="00D763AE"/>
    <w:rsid w:val="00DD21C7"/>
    <w:rsid w:val="00DF2B7E"/>
    <w:rsid w:val="00E07A80"/>
    <w:rsid w:val="00E36ACC"/>
    <w:rsid w:val="00E96159"/>
    <w:rsid w:val="00ED1A5F"/>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paragraph" w:customStyle="1" w:styleId="isselectedend">
    <w:name w:val="isselectedend"/>
    <w:basedOn w:val="Normal"/>
    <w:rsid w:val="0070420C"/>
    <w:pPr>
      <w:spacing w:before="100" w:beforeAutospacing="1" w:after="100" w:afterAutospacing="1"/>
    </w:pPr>
    <w:rPr>
      <w:rFonts w:ascii="Times New Roman" w:eastAsia="Times New Roman" w:hAnsi="Times New Roman" w:cs="Times New Roman"/>
      <w:color w:val="auto"/>
      <w:szCs w:val="24"/>
    </w:rPr>
  </w:style>
  <w:style w:type="paragraph" w:styleId="NormalWeb">
    <w:name w:val="Normal (Web)"/>
    <w:basedOn w:val="Normal"/>
    <w:uiPriority w:val="99"/>
    <w:unhideWhenUsed/>
    <w:rsid w:val="0070420C"/>
    <w:pPr>
      <w:spacing w:before="100" w:beforeAutospacing="1" w:after="100" w:afterAutospacing="1"/>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William Antcliff</cp:lastModifiedBy>
  <cp:revision>12</cp:revision>
  <cp:lastPrinted>2023-10-17T08:42:00Z</cp:lastPrinted>
  <dcterms:created xsi:type="dcterms:W3CDTF">2023-10-17T08:39:00Z</dcterms:created>
  <dcterms:modified xsi:type="dcterms:W3CDTF">2026-08-03T09:52:00Z</dcterms:modified>
</cp:coreProperties>
</file>