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28A8" w14:textId="77777777" w:rsidR="00A97A06" w:rsidRDefault="00A97A06">
      <w:pPr>
        <w:spacing w:line="239" w:lineRule="exact"/>
        <w:rPr>
          <w:sz w:val="19"/>
          <w:szCs w:val="19"/>
        </w:rPr>
      </w:pPr>
    </w:p>
    <w:p w14:paraId="7A498B32" w14:textId="77777777" w:rsidR="00A97A06" w:rsidRDefault="00A97A06">
      <w:pPr>
        <w:spacing w:line="1" w:lineRule="exact"/>
        <w:sectPr w:rsidR="00A97A06">
          <w:headerReference w:type="default" r:id="rId7"/>
          <w:footerReference w:type="default" r:id="rId8"/>
          <w:pgSz w:w="12240" w:h="15840"/>
          <w:pgMar w:top="662" w:right="811" w:bottom="1320" w:left="629" w:header="0" w:footer="3" w:gutter="0"/>
          <w:pgNumType w:start="1"/>
          <w:cols w:space="720"/>
          <w:noEndnote/>
          <w:docGrid w:linePitch="360"/>
        </w:sectPr>
      </w:pPr>
    </w:p>
    <w:p w14:paraId="726DF905" w14:textId="77777777" w:rsidR="00A97A06" w:rsidRDefault="00EF3DD0">
      <w:pPr>
        <w:pStyle w:val="Heading10"/>
        <w:keepNext/>
        <w:keepLines/>
        <w:framePr w:w="4195" w:h="514" w:wrap="none" w:vAnchor="text" w:hAnchor="page" w:x="4878" w:y="774"/>
        <w:pBdr>
          <w:top w:val="single" w:sz="4" w:space="0" w:color="auto"/>
          <w:bottom w:val="single" w:sz="4" w:space="0" w:color="auto"/>
        </w:pBdr>
      </w:pPr>
      <w:bookmarkStart w:id="0" w:name="bookmark0"/>
      <w:r>
        <w:rPr>
          <w:rStyle w:val="Heading1"/>
        </w:rPr>
        <w:t>AWARDEE REPORT FORM</w:t>
      </w:r>
      <w:bookmarkEnd w:id="0"/>
    </w:p>
    <w:p w14:paraId="7FF71864" w14:textId="77777777" w:rsidR="00A97A06" w:rsidRDefault="00EF3DD0">
      <w:pPr>
        <w:spacing w:line="360" w:lineRule="exact"/>
      </w:pPr>
      <w:r>
        <w:rPr>
          <w:noProof/>
        </w:rPr>
        <w:drawing>
          <wp:anchor distT="0" distB="0" distL="0" distR="0" simplePos="0" relativeHeight="62914694" behindDoc="1" locked="0" layoutInCell="1" allowOverlap="1" wp14:anchorId="3DA2A529" wp14:editId="23A6FCEC">
            <wp:simplePos x="0" y="0"/>
            <wp:positionH relativeFrom="page">
              <wp:posOffset>585470</wp:posOffset>
            </wp:positionH>
            <wp:positionV relativeFrom="paragraph">
              <wp:posOffset>12700</wp:posOffset>
            </wp:positionV>
            <wp:extent cx="1554480" cy="1554480"/>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1554480" cy="1554480"/>
                    </a:xfrm>
                    <a:prstGeom prst="rect">
                      <a:avLst/>
                    </a:prstGeom>
                  </pic:spPr>
                </pic:pic>
              </a:graphicData>
            </a:graphic>
          </wp:anchor>
        </w:drawing>
      </w:r>
    </w:p>
    <w:p w14:paraId="456FC3F7" w14:textId="77777777" w:rsidR="00A97A06" w:rsidRDefault="00A97A06">
      <w:pPr>
        <w:spacing w:line="360" w:lineRule="exact"/>
      </w:pPr>
    </w:p>
    <w:p w14:paraId="6BBDBC82" w14:textId="77777777" w:rsidR="00A97A06" w:rsidRDefault="00A97A06">
      <w:pPr>
        <w:spacing w:line="360" w:lineRule="exact"/>
      </w:pPr>
    </w:p>
    <w:p w14:paraId="68F5C900" w14:textId="77777777" w:rsidR="00A97A06" w:rsidRDefault="00A97A06">
      <w:pPr>
        <w:spacing w:line="360" w:lineRule="exact"/>
      </w:pPr>
    </w:p>
    <w:p w14:paraId="382CF5EB" w14:textId="77777777" w:rsidR="00A97A06" w:rsidRDefault="00A97A06">
      <w:pPr>
        <w:spacing w:line="360" w:lineRule="exact"/>
      </w:pPr>
    </w:p>
    <w:p w14:paraId="2FE307F2" w14:textId="77777777" w:rsidR="00A97A06" w:rsidRDefault="00A97A06">
      <w:pPr>
        <w:spacing w:after="647" w:line="1" w:lineRule="exact"/>
      </w:pPr>
    </w:p>
    <w:p w14:paraId="33B4A502" w14:textId="77777777" w:rsidR="00A97A06" w:rsidRDefault="00A97A06">
      <w:pPr>
        <w:spacing w:line="1" w:lineRule="exact"/>
        <w:sectPr w:rsidR="00A97A06">
          <w:type w:val="continuous"/>
          <w:pgSz w:w="12240" w:h="15840"/>
          <w:pgMar w:top="662" w:right="811" w:bottom="1320" w:left="62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98"/>
        <w:gridCol w:w="8702"/>
      </w:tblGrid>
      <w:tr w:rsidR="00A97A06" w14:paraId="7AB6A53A" w14:textId="77777777">
        <w:trPr>
          <w:trHeight w:hRule="exact" w:val="307"/>
          <w:jc w:val="center"/>
        </w:trPr>
        <w:tc>
          <w:tcPr>
            <w:tcW w:w="2098" w:type="dxa"/>
            <w:tcBorders>
              <w:top w:val="single" w:sz="4" w:space="0" w:color="auto"/>
              <w:left w:val="single" w:sz="4" w:space="0" w:color="auto"/>
            </w:tcBorders>
            <w:shd w:val="clear" w:color="auto" w:fill="DBE4F1"/>
            <w:vAlign w:val="center"/>
          </w:tcPr>
          <w:p w14:paraId="342B0C41" w14:textId="77777777" w:rsidR="00A97A06" w:rsidRDefault="00EF3DD0">
            <w:pPr>
              <w:pStyle w:val="Other0"/>
              <w:spacing w:after="0"/>
            </w:pPr>
            <w:r>
              <w:rPr>
                <w:rStyle w:val="Other"/>
              </w:rPr>
              <w:t>NAME</w:t>
            </w:r>
          </w:p>
        </w:tc>
        <w:tc>
          <w:tcPr>
            <w:tcW w:w="8702" w:type="dxa"/>
            <w:tcBorders>
              <w:top w:val="single" w:sz="4" w:space="0" w:color="auto"/>
              <w:left w:val="single" w:sz="4" w:space="0" w:color="auto"/>
              <w:right w:val="single" w:sz="4" w:space="0" w:color="auto"/>
            </w:tcBorders>
            <w:shd w:val="clear" w:color="auto" w:fill="auto"/>
            <w:vAlign w:val="center"/>
          </w:tcPr>
          <w:p w14:paraId="7281DAE0" w14:textId="77777777" w:rsidR="00A97A06" w:rsidRDefault="00EF3DD0">
            <w:pPr>
              <w:pStyle w:val="Other0"/>
              <w:spacing w:after="0"/>
            </w:pPr>
            <w:r>
              <w:rPr>
                <w:rStyle w:val="Other"/>
              </w:rPr>
              <w:t>Ciara Shortiss</w:t>
            </w:r>
          </w:p>
        </w:tc>
      </w:tr>
      <w:tr w:rsidR="00A97A06" w14:paraId="4C5B7F06" w14:textId="77777777">
        <w:trPr>
          <w:trHeight w:hRule="exact" w:val="365"/>
          <w:jc w:val="center"/>
        </w:trPr>
        <w:tc>
          <w:tcPr>
            <w:tcW w:w="2098" w:type="dxa"/>
            <w:tcBorders>
              <w:top w:val="single" w:sz="4" w:space="0" w:color="auto"/>
              <w:left w:val="single" w:sz="4" w:space="0" w:color="auto"/>
            </w:tcBorders>
            <w:shd w:val="clear" w:color="auto" w:fill="DBE4F1"/>
            <w:vAlign w:val="center"/>
          </w:tcPr>
          <w:p w14:paraId="4BEDAAF7" w14:textId="77777777" w:rsidR="00A97A06" w:rsidRDefault="00EF3DD0">
            <w:pPr>
              <w:pStyle w:val="Other0"/>
              <w:spacing w:after="0"/>
            </w:pPr>
            <w:r>
              <w:rPr>
                <w:rStyle w:val="Other"/>
              </w:rPr>
              <w:t>UNIVERSITY</w:t>
            </w:r>
          </w:p>
        </w:tc>
        <w:tc>
          <w:tcPr>
            <w:tcW w:w="8702" w:type="dxa"/>
            <w:tcBorders>
              <w:top w:val="single" w:sz="4" w:space="0" w:color="auto"/>
              <w:left w:val="single" w:sz="4" w:space="0" w:color="auto"/>
              <w:right w:val="single" w:sz="4" w:space="0" w:color="auto"/>
            </w:tcBorders>
            <w:shd w:val="clear" w:color="auto" w:fill="auto"/>
            <w:vAlign w:val="center"/>
          </w:tcPr>
          <w:p w14:paraId="77C49A2C" w14:textId="77777777" w:rsidR="00A97A06" w:rsidRDefault="00EF3DD0">
            <w:pPr>
              <w:pStyle w:val="Other0"/>
              <w:spacing w:after="0"/>
            </w:pPr>
            <w:r>
              <w:rPr>
                <w:rStyle w:val="Other"/>
              </w:rPr>
              <w:t>National University of Ireland Galway</w:t>
            </w:r>
          </w:p>
        </w:tc>
      </w:tr>
      <w:tr w:rsidR="00A97A06" w14:paraId="6E9E9441" w14:textId="77777777">
        <w:trPr>
          <w:trHeight w:hRule="exact" w:val="302"/>
          <w:jc w:val="center"/>
        </w:trPr>
        <w:tc>
          <w:tcPr>
            <w:tcW w:w="2098" w:type="dxa"/>
            <w:tcBorders>
              <w:top w:val="single" w:sz="4" w:space="0" w:color="auto"/>
              <w:left w:val="single" w:sz="4" w:space="0" w:color="auto"/>
            </w:tcBorders>
            <w:shd w:val="clear" w:color="auto" w:fill="DBE4F1"/>
            <w:vAlign w:val="bottom"/>
          </w:tcPr>
          <w:p w14:paraId="6D24D887" w14:textId="77777777" w:rsidR="00A97A06" w:rsidRDefault="00EF3DD0">
            <w:pPr>
              <w:pStyle w:val="Other0"/>
              <w:spacing w:after="0"/>
            </w:pPr>
            <w:r>
              <w:rPr>
                <w:rStyle w:val="Other"/>
              </w:rPr>
              <w:t>NAME OF AWARD</w:t>
            </w:r>
          </w:p>
        </w:tc>
        <w:tc>
          <w:tcPr>
            <w:tcW w:w="8702" w:type="dxa"/>
            <w:tcBorders>
              <w:top w:val="single" w:sz="4" w:space="0" w:color="auto"/>
              <w:left w:val="single" w:sz="4" w:space="0" w:color="auto"/>
              <w:right w:val="single" w:sz="4" w:space="0" w:color="auto"/>
            </w:tcBorders>
            <w:shd w:val="clear" w:color="auto" w:fill="auto"/>
            <w:vAlign w:val="bottom"/>
          </w:tcPr>
          <w:p w14:paraId="39939A98" w14:textId="77777777" w:rsidR="00A97A06" w:rsidRDefault="00EF3DD0">
            <w:pPr>
              <w:pStyle w:val="Other0"/>
              <w:spacing w:after="0"/>
            </w:pPr>
            <w:r>
              <w:rPr>
                <w:rStyle w:val="Other"/>
              </w:rPr>
              <w:t>Barclay Smith Travelling Fund 2021/22 Round 4</w:t>
            </w:r>
          </w:p>
        </w:tc>
      </w:tr>
      <w:tr w:rsidR="00A97A06" w14:paraId="2A7FB50E" w14:textId="77777777">
        <w:trPr>
          <w:trHeight w:hRule="exact" w:val="302"/>
          <w:jc w:val="center"/>
        </w:trPr>
        <w:tc>
          <w:tcPr>
            <w:tcW w:w="10800" w:type="dxa"/>
            <w:gridSpan w:val="2"/>
            <w:tcBorders>
              <w:top w:val="single" w:sz="4" w:space="0" w:color="auto"/>
              <w:left w:val="single" w:sz="4" w:space="0" w:color="auto"/>
              <w:right w:val="single" w:sz="4" w:space="0" w:color="auto"/>
            </w:tcBorders>
            <w:shd w:val="clear" w:color="auto" w:fill="DBE4F1"/>
            <w:vAlign w:val="bottom"/>
          </w:tcPr>
          <w:p w14:paraId="54AA760D" w14:textId="77777777" w:rsidR="00A97A06" w:rsidRDefault="00EF3DD0">
            <w:pPr>
              <w:pStyle w:val="Other0"/>
              <w:spacing w:after="0"/>
            </w:pPr>
            <w:r>
              <w:rPr>
                <w:rStyle w:val="Other"/>
              </w:rPr>
              <w:t xml:space="preserve">PURPOSE OF AWARD </w:t>
            </w:r>
            <w:r>
              <w:rPr>
                <w:rStyle w:val="Other"/>
                <w:i/>
                <w:iCs/>
              </w:rPr>
              <w:t>conference/event attended/organised (full name) with city and dates.</w:t>
            </w:r>
          </w:p>
        </w:tc>
      </w:tr>
      <w:tr w:rsidR="00A97A06" w14:paraId="54EFB0A1" w14:textId="77777777">
        <w:trPr>
          <w:trHeight w:hRule="exact" w:val="1051"/>
          <w:jc w:val="center"/>
        </w:trPr>
        <w:tc>
          <w:tcPr>
            <w:tcW w:w="10800" w:type="dxa"/>
            <w:gridSpan w:val="2"/>
            <w:tcBorders>
              <w:top w:val="single" w:sz="4" w:space="0" w:color="auto"/>
              <w:left w:val="single" w:sz="4" w:space="0" w:color="auto"/>
              <w:right w:val="single" w:sz="4" w:space="0" w:color="auto"/>
            </w:tcBorders>
            <w:shd w:val="clear" w:color="auto" w:fill="auto"/>
            <w:vAlign w:val="center"/>
          </w:tcPr>
          <w:p w14:paraId="005195E2" w14:textId="77777777" w:rsidR="00A97A06" w:rsidRDefault="00EF3DD0">
            <w:pPr>
              <w:pStyle w:val="Other0"/>
              <w:spacing w:after="0"/>
            </w:pPr>
            <w:r>
              <w:rPr>
                <w:rStyle w:val="Other"/>
              </w:rPr>
              <w:t>Anatomical Society Summer meeting July 4-6</w:t>
            </w:r>
            <w:r>
              <w:rPr>
                <w:rStyle w:val="Other"/>
                <w:vertAlign w:val="superscript"/>
              </w:rPr>
              <w:t>th</w:t>
            </w:r>
            <w:r>
              <w:rPr>
                <w:rStyle w:val="Other"/>
              </w:rPr>
              <w:t xml:space="preserve"> 2022, Dublin, Ireland</w:t>
            </w:r>
          </w:p>
        </w:tc>
      </w:tr>
      <w:tr w:rsidR="00A97A06" w14:paraId="6A24544E" w14:textId="77777777">
        <w:trPr>
          <w:trHeight w:hRule="exact" w:val="350"/>
          <w:jc w:val="center"/>
        </w:trPr>
        <w:tc>
          <w:tcPr>
            <w:tcW w:w="10800" w:type="dxa"/>
            <w:gridSpan w:val="2"/>
            <w:tcBorders>
              <w:top w:val="single" w:sz="4" w:space="0" w:color="auto"/>
              <w:left w:val="single" w:sz="4" w:space="0" w:color="auto"/>
              <w:right w:val="single" w:sz="4" w:space="0" w:color="auto"/>
            </w:tcBorders>
            <w:shd w:val="clear" w:color="auto" w:fill="DBE4F1"/>
            <w:vAlign w:val="bottom"/>
          </w:tcPr>
          <w:p w14:paraId="0A57ECCE" w14:textId="77777777" w:rsidR="00A97A06" w:rsidRDefault="00EF3DD0">
            <w:pPr>
              <w:pStyle w:val="Other0"/>
              <w:spacing w:after="0"/>
            </w:pPr>
            <w:r>
              <w:rPr>
                <w:rStyle w:val="Other"/>
              </w:rPr>
              <w:t>REPORT: What were your anticipated benefits?</w:t>
            </w:r>
          </w:p>
        </w:tc>
      </w:tr>
      <w:tr w:rsidR="00A97A06" w14:paraId="67BDBB87" w14:textId="77777777">
        <w:trPr>
          <w:trHeight w:hRule="exact" w:val="1512"/>
          <w:jc w:val="center"/>
        </w:trPr>
        <w:tc>
          <w:tcPr>
            <w:tcW w:w="10800" w:type="dxa"/>
            <w:gridSpan w:val="2"/>
            <w:tcBorders>
              <w:top w:val="single" w:sz="4" w:space="0" w:color="auto"/>
              <w:left w:val="single" w:sz="4" w:space="0" w:color="auto"/>
              <w:right w:val="single" w:sz="4" w:space="0" w:color="auto"/>
            </w:tcBorders>
            <w:shd w:val="clear" w:color="auto" w:fill="auto"/>
          </w:tcPr>
          <w:p w14:paraId="0EC31A64" w14:textId="77777777" w:rsidR="00A97A06" w:rsidRDefault="00EF3DD0">
            <w:pPr>
              <w:pStyle w:val="Other0"/>
              <w:numPr>
                <w:ilvl w:val="0"/>
                <w:numId w:val="1"/>
              </w:numPr>
              <w:tabs>
                <w:tab w:val="left" w:pos="835"/>
              </w:tabs>
              <w:spacing w:after="0"/>
              <w:ind w:firstLine="480"/>
            </w:pPr>
            <w:r>
              <w:rPr>
                <w:rStyle w:val="Other"/>
              </w:rPr>
              <w:t>Gain different perspectives on my project through discussion with others about my poster.</w:t>
            </w:r>
          </w:p>
          <w:p w14:paraId="6DD830F0" w14:textId="77777777" w:rsidR="00A97A06" w:rsidRDefault="00EF3DD0">
            <w:pPr>
              <w:pStyle w:val="Other0"/>
              <w:numPr>
                <w:ilvl w:val="0"/>
                <w:numId w:val="1"/>
              </w:numPr>
              <w:tabs>
                <w:tab w:val="left" w:pos="835"/>
              </w:tabs>
              <w:spacing w:after="0"/>
              <w:ind w:left="840" w:hanging="360"/>
            </w:pPr>
            <w:r>
              <w:rPr>
                <w:rStyle w:val="Other"/>
              </w:rPr>
              <w:t>Get advice on things to consider/ potentially weaknesses of my project and how to overcome/mitigate them.</w:t>
            </w:r>
          </w:p>
          <w:p w14:paraId="19DA5363" w14:textId="77777777" w:rsidR="00A97A06" w:rsidRDefault="00EF3DD0">
            <w:pPr>
              <w:pStyle w:val="Other0"/>
              <w:numPr>
                <w:ilvl w:val="0"/>
                <w:numId w:val="1"/>
              </w:numPr>
              <w:tabs>
                <w:tab w:val="left" w:pos="835"/>
              </w:tabs>
              <w:spacing w:after="0"/>
              <w:ind w:firstLine="480"/>
            </w:pPr>
            <w:r>
              <w:rPr>
                <w:rStyle w:val="Other"/>
              </w:rPr>
              <w:t>Introduce myself to other SCI researcher in Ireland and build a rapport with them.</w:t>
            </w:r>
          </w:p>
        </w:tc>
      </w:tr>
      <w:tr w:rsidR="00A97A06" w14:paraId="6F0BBA69" w14:textId="77777777">
        <w:trPr>
          <w:trHeight w:hRule="exact" w:val="350"/>
          <w:jc w:val="center"/>
        </w:trPr>
        <w:tc>
          <w:tcPr>
            <w:tcW w:w="10800" w:type="dxa"/>
            <w:gridSpan w:val="2"/>
            <w:tcBorders>
              <w:top w:val="single" w:sz="4" w:space="0" w:color="auto"/>
              <w:left w:val="single" w:sz="4" w:space="0" w:color="auto"/>
              <w:right w:val="single" w:sz="4" w:space="0" w:color="auto"/>
            </w:tcBorders>
            <w:shd w:val="clear" w:color="auto" w:fill="DBE4F1"/>
            <w:vAlign w:val="bottom"/>
          </w:tcPr>
          <w:p w14:paraId="74D01D94" w14:textId="77777777" w:rsidR="00A97A06" w:rsidRDefault="00EF3DD0">
            <w:pPr>
              <w:pStyle w:val="Other0"/>
              <w:spacing w:after="0"/>
            </w:pPr>
            <w:r>
              <w:rPr>
                <w:rStyle w:val="Other"/>
              </w:rPr>
              <w:t>COMMENTS: Describe your experience at the conference / lab visit / course / seminar/ event.</w:t>
            </w:r>
          </w:p>
        </w:tc>
      </w:tr>
      <w:tr w:rsidR="00A97A06" w14:paraId="266FA5DE" w14:textId="77777777">
        <w:trPr>
          <w:trHeight w:hRule="exact" w:val="6168"/>
          <w:jc w:val="center"/>
        </w:trPr>
        <w:tc>
          <w:tcPr>
            <w:tcW w:w="10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FB53E5" w14:textId="77777777" w:rsidR="00A97A06" w:rsidRDefault="00EF3DD0">
            <w:pPr>
              <w:pStyle w:val="Other0"/>
            </w:pPr>
            <w:r>
              <w:rPr>
                <w:rStyle w:val="Other"/>
              </w:rPr>
              <w:t xml:space="preserve">This conference was very enjoyable. I found that it gave me a different perspective on what Anatomy </w:t>
            </w:r>
            <w:proofErr w:type="gramStart"/>
            <w:r>
              <w:rPr>
                <w:rStyle w:val="Other"/>
              </w:rPr>
              <w:t>means, and</w:t>
            </w:r>
            <w:proofErr w:type="gramEnd"/>
            <w:r>
              <w:rPr>
                <w:rStyle w:val="Other"/>
              </w:rPr>
              <w:t xml:space="preserve"> opened my awareness to anatomical teaching methods and tools as well as other aspects of anatomical research I was previously unaware of.</w:t>
            </w:r>
          </w:p>
          <w:p w14:paraId="57CE3482" w14:textId="3EE25197" w:rsidR="00A97A06" w:rsidRDefault="00EF3DD0">
            <w:pPr>
              <w:pStyle w:val="Other0"/>
              <w:spacing w:after="0"/>
            </w:pPr>
            <w:r>
              <w:rPr>
                <w:rStyle w:val="Other"/>
              </w:rPr>
              <w:t xml:space="preserve">I was taken aback by the scope of work that falls under the remit of Anatomy and was grateful I got to hear about these areas I had previously not thought of as Anatomical. I attended all talks. Before attending was particularly interested in the talks that related to neuroscience and spinal cord injury as this is my area of research. These did indeed deliver by sparking my curiosity and with information I can relate to my own work. Other talks not related to my project exceeded my expectations in how interesting and engaging I would find them. I particularly enjoyed Mark Pinckerings, Matt Yousezadeh, and Sabine Koelle </w:t>
            </w:r>
            <w:proofErr w:type="gramStart"/>
            <w:r>
              <w:rPr>
                <w:rStyle w:val="Other"/>
              </w:rPr>
              <w:t>who’s</w:t>
            </w:r>
            <w:proofErr w:type="gramEnd"/>
            <w:r>
              <w:rPr>
                <w:rStyle w:val="Other"/>
              </w:rPr>
              <w:t xml:space="preserve"> research is on microscopes, aging and Reproduction. These filled gaps in my knowledge and gave me </w:t>
            </w:r>
            <w:r w:rsidR="000D2CE6">
              <w:rPr>
                <w:rStyle w:val="Other"/>
              </w:rPr>
              <w:t>things</w:t>
            </w:r>
            <w:r>
              <w:rPr>
                <w:rStyle w:val="Other"/>
              </w:rPr>
              <w:t xml:space="preserve"> to consider that I can apply to my own personal life. I will be following the research of these investigators in the future. I was also introduced with Matt Yousezadeh who works in the University of Minnesota. I am going on a research trip to </w:t>
            </w:r>
            <w:r w:rsidR="000D2CE6">
              <w:rPr>
                <w:rStyle w:val="Other"/>
              </w:rPr>
              <w:t>Minnesota</w:t>
            </w:r>
            <w:r>
              <w:rPr>
                <w:rStyle w:val="Other"/>
              </w:rPr>
              <w:t xml:space="preserve"> in September. It was really nice to hear form someone who lives there what the </w:t>
            </w:r>
            <w:r w:rsidR="000D2CE6">
              <w:rPr>
                <w:rStyle w:val="Other"/>
              </w:rPr>
              <w:t>Minnesota</w:t>
            </w:r>
            <w:r>
              <w:rPr>
                <w:rStyle w:val="Other"/>
              </w:rPr>
              <w:t xml:space="preserve"> Winter is like and how best to deal with the sub-freezing temperatures!</w:t>
            </w:r>
          </w:p>
          <w:p w14:paraId="1CC14189" w14:textId="35747567" w:rsidR="00A97A06" w:rsidRDefault="00EF3DD0">
            <w:pPr>
              <w:pStyle w:val="Other0"/>
            </w:pPr>
            <w:r>
              <w:rPr>
                <w:rStyle w:val="Other"/>
              </w:rPr>
              <w:t xml:space="preserve">The sponsored talk by </w:t>
            </w:r>
            <w:r w:rsidR="000D2CE6">
              <w:rPr>
                <w:rStyle w:val="Other"/>
              </w:rPr>
              <w:t>Elsevier</w:t>
            </w:r>
            <w:r>
              <w:rPr>
                <w:rStyle w:val="Other"/>
              </w:rPr>
              <w:t xml:space="preserve"> Complete Anatomy, who has recently launched their first female model body on their online platform, made me aware of the narrowness in example bodies and the focus on a white male standard ‘body’ in anatomy books that has a </w:t>
            </w:r>
            <w:proofErr w:type="gramStart"/>
            <w:r>
              <w:rPr>
                <w:rStyle w:val="Other"/>
              </w:rPr>
              <w:t>negative effects</w:t>
            </w:r>
            <w:proofErr w:type="gramEnd"/>
            <w:r>
              <w:rPr>
                <w:rStyle w:val="Other"/>
              </w:rPr>
              <w:t xml:space="preserve"> on surgical and medical procedure outcome.</w:t>
            </w:r>
          </w:p>
          <w:p w14:paraId="3CFBE43C" w14:textId="77777777" w:rsidR="00A97A06" w:rsidRDefault="00EF3DD0">
            <w:pPr>
              <w:pStyle w:val="Other0"/>
            </w:pPr>
            <w:r>
              <w:rPr>
                <w:rStyle w:val="Other"/>
              </w:rPr>
              <w:t>Everyone I met was friendly and easy to talk to making coffee breaks and evening events very enjoyable</w:t>
            </w:r>
          </w:p>
        </w:tc>
      </w:tr>
    </w:tbl>
    <w:p w14:paraId="243B07D9" w14:textId="77777777" w:rsidR="00A97A06" w:rsidRDefault="00EF3DD0">
      <w:pPr>
        <w:pStyle w:val="BodyText"/>
        <w:pBdr>
          <w:top w:val="single" w:sz="4" w:space="0" w:color="auto"/>
        </w:pBdr>
        <w:tabs>
          <w:tab w:val="left" w:leader="underscore" w:pos="10373"/>
          <w:tab w:val="left" w:leader="underscore" w:pos="10373"/>
        </w:tabs>
        <w:spacing w:after="0"/>
      </w:pPr>
      <w:r>
        <w:rPr>
          <w:rStyle w:val="BodyTextChar"/>
        </w:rPr>
        <w:t xml:space="preserve">too. I feel I have left with more knowledge on my research, other research as well as friends that will help </w:t>
      </w:r>
      <w:r>
        <w:rPr>
          <w:rStyle w:val="BodyTextChar"/>
          <w:u w:val="single"/>
        </w:rPr>
        <w:t>me out in my future research as I hope to help them.</w:t>
      </w:r>
      <w:r>
        <w:rPr>
          <w:rStyle w:val="BodyTextChar"/>
        </w:rPr>
        <w:tab/>
        <w:t xml:space="preserve"> REPORT: In relation to skills, what were the most important things you gained? </w:t>
      </w:r>
      <w:r>
        <w:rPr>
          <w:rStyle w:val="BodyTextChar"/>
          <w:i/>
          <w:iCs/>
        </w:rPr>
        <w:t>(does not apply to equipment grant.</w:t>
      </w:r>
      <w:r>
        <w:rPr>
          <w:rStyle w:val="BodyTextChar"/>
        </w:rPr>
        <w:t xml:space="preserve"> For public engagement/outreach awards what did your audience gain and how did you </w:t>
      </w:r>
      <w:r>
        <w:rPr>
          <w:rStyle w:val="BodyTextChar"/>
          <w:u w:val="single"/>
        </w:rPr>
        <w:t>evaluate success?</w:t>
      </w:r>
      <w:r>
        <w:rPr>
          <w:rStyle w:val="BodyTextChar"/>
        </w:rPr>
        <w:tab/>
        <w:t xml:space="preserve"> I have improved my poster presentation and communication skills through presenting my poster and networking with other attendees.</w:t>
      </w:r>
    </w:p>
    <w:p w14:paraId="07A8CD47" w14:textId="60BA090D" w:rsidR="00A97A06" w:rsidRDefault="00EF3DD0">
      <w:pPr>
        <w:pStyle w:val="BodyText"/>
      </w:pPr>
      <w:r>
        <w:rPr>
          <w:rStyle w:val="BodyTextChar"/>
        </w:rPr>
        <w:t xml:space="preserve">From listening to so many presentations simultaneously I picked up a few tips as to what makes a presentation interesting and easy to follow </w:t>
      </w:r>
      <w:proofErr w:type="gramStart"/>
      <w:r>
        <w:rPr>
          <w:rStyle w:val="BodyTextChar"/>
        </w:rPr>
        <w:t>i.e.</w:t>
      </w:r>
      <w:proofErr w:type="gramEnd"/>
      <w:r>
        <w:rPr>
          <w:rStyle w:val="BodyTextChar"/>
        </w:rPr>
        <w:t xml:space="preserve"> at the end of every slide with data have the conclusion pop up over the </w:t>
      </w:r>
      <w:r w:rsidR="000D2CE6">
        <w:rPr>
          <w:rStyle w:val="BodyTextChar"/>
        </w:rPr>
        <w:t>centre</w:t>
      </w:r>
      <w:r>
        <w:rPr>
          <w:rStyle w:val="BodyTextChar"/>
        </w:rPr>
        <w:t xml:space="preserve"> of the slide and say it as your final sentence before beginning the next slide so people can easily follow along.</w:t>
      </w:r>
    </w:p>
    <w:p w14:paraId="71D7CE2B" w14:textId="77777777" w:rsidR="00A97A06" w:rsidRDefault="00EF3DD0">
      <w:pPr>
        <w:pStyle w:val="BodyText"/>
        <w:pBdr>
          <w:top w:val="single" w:sz="4" w:space="0" w:color="auto"/>
          <w:bottom w:val="single" w:sz="4" w:space="0" w:color="auto"/>
        </w:pBdr>
      </w:pPr>
      <w:r>
        <w:rPr>
          <w:rStyle w:val="BodyTextChar"/>
        </w:rPr>
        <w:t>REPORT: How do you think you will put this learning experience into practice in the future? For public engagement/outreach awards how with the materials/knowledge generated by this activity be used in the future?</w:t>
      </w:r>
    </w:p>
    <w:p w14:paraId="7F0D3C5B" w14:textId="41E09DA0" w:rsidR="00A97A06" w:rsidRDefault="00EF3DD0">
      <w:pPr>
        <w:pStyle w:val="BodyText"/>
      </w:pPr>
      <w:r>
        <w:rPr>
          <w:rStyle w:val="BodyTextChar"/>
        </w:rPr>
        <w:t xml:space="preserve">The contacts that I made who also work in spinal cord injury research have attempted experiments that I am planning. I was not previously aware of this until meeting and talking to them. They have agreed to share their protocols with me and their </w:t>
      </w:r>
      <w:r w:rsidR="000D2CE6">
        <w:rPr>
          <w:rStyle w:val="BodyTextChar"/>
        </w:rPr>
        <w:t>first-hand</w:t>
      </w:r>
      <w:r>
        <w:rPr>
          <w:rStyle w:val="BodyTextChar"/>
        </w:rPr>
        <w:t xml:space="preserve"> experience with the techniques which is very hard to get when trying to replicate a paper. This will help me mitigate any potential problems/ weaknesses in my experimental approach </w:t>
      </w:r>
      <w:proofErr w:type="gramStart"/>
      <w:r>
        <w:rPr>
          <w:rStyle w:val="BodyTextChar"/>
        </w:rPr>
        <w:t>from the get go</w:t>
      </w:r>
      <w:proofErr w:type="gramEnd"/>
      <w:r>
        <w:rPr>
          <w:rStyle w:val="BodyTextChar"/>
        </w:rPr>
        <w:t>. I will definitely be using the protocols generated by the RCSI and Dooley lab group who have successfully grown spinal slices on biomaterials as a starting point for my own research.</w:t>
      </w:r>
    </w:p>
    <w:p w14:paraId="39D16F43" w14:textId="77777777" w:rsidR="00A97A06" w:rsidRDefault="00EF3DD0">
      <w:pPr>
        <w:pStyle w:val="BodyText"/>
      </w:pPr>
      <w:r>
        <w:rPr>
          <w:rStyle w:val="BodyTextChar"/>
        </w:rPr>
        <w:t xml:space="preserve">The RSCI spinal cord injury researchers have a Patient Public Interaction meeting with rugby players who have spinal injuries and their physician on a monthly basis. We are in discussion with them to see if I may be able to join one of these meetings to present my research to get patient and physician feedback. </w:t>
      </w:r>
      <w:proofErr w:type="gramStart"/>
      <w:r>
        <w:rPr>
          <w:rStyle w:val="BodyTextChar"/>
        </w:rPr>
        <w:t>Also</w:t>
      </w:r>
      <w:proofErr w:type="gramEnd"/>
      <w:r>
        <w:rPr>
          <w:rStyle w:val="BodyTextChar"/>
        </w:rPr>
        <w:t xml:space="preserve"> their contacts with this group may yield the start of a PPI spinal cord injury group in Galway.</w:t>
      </w:r>
    </w:p>
    <w:p w14:paraId="32A62F16" w14:textId="77777777" w:rsidR="00A97A06" w:rsidRDefault="00EF3DD0">
      <w:pPr>
        <w:pStyle w:val="BodyText"/>
      </w:pPr>
      <w:r>
        <w:rPr>
          <w:rStyle w:val="BodyTextChar"/>
        </w:rPr>
        <w:t xml:space="preserve">From this conference I have gotten a better understanding of what makes a good presentation </w:t>
      </w:r>
      <w:proofErr w:type="gramStart"/>
      <w:r>
        <w:rPr>
          <w:rStyle w:val="BodyTextChar"/>
        </w:rPr>
        <w:t>i.e.</w:t>
      </w:r>
      <w:proofErr w:type="gramEnd"/>
      <w:r>
        <w:rPr>
          <w:rStyle w:val="BodyTextChar"/>
        </w:rPr>
        <w:t xml:space="preserve"> one that is engaging to a wide audience and also understandable/ communicates scientific data well. In particular Mark Pickering’s talk was captivating. He had an overarching metaphor of Hyphy music giving rise to punk rock as the former was overly </w:t>
      </w:r>
      <w:proofErr w:type="gramStart"/>
      <w:r>
        <w:rPr>
          <w:rStyle w:val="BodyTextChar"/>
        </w:rPr>
        <w:t>complicated</w:t>
      </w:r>
      <w:proofErr w:type="gramEnd"/>
      <w:r>
        <w:rPr>
          <w:rStyle w:val="BodyTextChar"/>
        </w:rPr>
        <w:t xml:space="preserve"> so the natural balance was found with a more simplified punk rock music arising after it. He talked about how sometimes overly complicated and highly specialised microscopes are not necessary for your research and how sometimes being ‘Punk’ </w:t>
      </w:r>
      <w:proofErr w:type="gramStart"/>
      <w:r>
        <w:rPr>
          <w:rStyle w:val="BodyTextChar"/>
        </w:rPr>
        <w:t>i.e.</w:t>
      </w:r>
      <w:proofErr w:type="gramEnd"/>
      <w:r>
        <w:rPr>
          <w:rStyle w:val="BodyTextChar"/>
        </w:rPr>
        <w:t xml:space="preserve"> taking matters into your own hands, going back to basics and making your own microscopes will give you the most efficient and best answer to your research question. In future I will try to include similes and metaphors to describe my research in a more engaging and memorable way for the audience. Mark’s talk also made me want to try turn a 3D printer into a microscope that is portable and able to be placed in an incubator for life imaging. It is a cheap idea which may yield better conditions than the enclosures around bought in microscope. If I have time I may try this in the future.</w:t>
      </w:r>
    </w:p>
    <w:p w14:paraId="2C693F5A" w14:textId="77777777" w:rsidR="00A97A06" w:rsidRDefault="00EF3DD0">
      <w:pPr>
        <w:pStyle w:val="BodyText"/>
        <w:pBdr>
          <w:top w:val="single" w:sz="4" w:space="0" w:color="auto"/>
        </w:pBdr>
      </w:pPr>
      <w:r>
        <w:rPr>
          <w:rStyle w:val="BodyTextChar"/>
          <w:u w:val="single"/>
        </w:rPr>
        <w:t>Data Protection/GDPR</w:t>
      </w:r>
      <w:r>
        <w:rPr>
          <w:rStyle w:val="BodyTextChar"/>
        </w:rPr>
        <w:t xml:space="preserve">: I consent to the data included in this submission being collected, processed and stored by the Anatomical Society. </w:t>
      </w:r>
      <w:r>
        <w:rPr>
          <w:rStyle w:val="BodyTextChar"/>
          <w:color w:val="FF0000"/>
        </w:rPr>
        <w:t>Answer YES or NO in the Box below</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738"/>
        <w:gridCol w:w="6298"/>
        <w:gridCol w:w="811"/>
        <w:gridCol w:w="1954"/>
      </w:tblGrid>
      <w:tr w:rsidR="00A97A06" w14:paraId="6D406999" w14:textId="77777777">
        <w:trPr>
          <w:trHeight w:hRule="exact" w:val="787"/>
          <w:jc w:val="center"/>
        </w:trPr>
        <w:tc>
          <w:tcPr>
            <w:tcW w:w="10801" w:type="dxa"/>
            <w:gridSpan w:val="4"/>
            <w:tcBorders>
              <w:top w:val="single" w:sz="4" w:space="0" w:color="auto"/>
              <w:left w:val="single" w:sz="4" w:space="0" w:color="auto"/>
              <w:right w:val="single" w:sz="4" w:space="0" w:color="auto"/>
            </w:tcBorders>
            <w:shd w:val="clear" w:color="auto" w:fill="auto"/>
            <w:vAlign w:val="center"/>
          </w:tcPr>
          <w:p w14:paraId="5CB029CC" w14:textId="77777777" w:rsidR="00A97A06" w:rsidRDefault="00EF3DD0">
            <w:pPr>
              <w:pStyle w:val="Other0"/>
              <w:spacing w:after="0"/>
            </w:pPr>
            <w:r>
              <w:rPr>
                <w:rStyle w:val="Other"/>
              </w:rPr>
              <w:t>Yes</w:t>
            </w:r>
          </w:p>
        </w:tc>
      </w:tr>
      <w:tr w:rsidR="00A97A06" w14:paraId="75E298C4" w14:textId="77777777">
        <w:trPr>
          <w:trHeight w:hRule="exact" w:val="1181"/>
          <w:jc w:val="center"/>
        </w:trPr>
        <w:tc>
          <w:tcPr>
            <w:tcW w:w="10801" w:type="dxa"/>
            <w:gridSpan w:val="4"/>
            <w:tcBorders>
              <w:top w:val="single" w:sz="4" w:space="0" w:color="auto"/>
              <w:left w:val="single" w:sz="4" w:space="0" w:color="auto"/>
              <w:right w:val="single" w:sz="4" w:space="0" w:color="auto"/>
            </w:tcBorders>
            <w:shd w:val="clear" w:color="auto" w:fill="DBE4F1"/>
            <w:vAlign w:val="center"/>
          </w:tcPr>
          <w:p w14:paraId="5B200166" w14:textId="77777777" w:rsidR="00A97A06" w:rsidRDefault="00EF3DD0">
            <w:pPr>
              <w:pStyle w:val="Other0"/>
              <w:spacing w:after="0"/>
            </w:pPr>
            <w:r>
              <w:rPr>
                <w:rStyle w:val="Other"/>
                <w:u w:val="single"/>
              </w:rPr>
              <w:t>Graphical Images</w:t>
            </w:r>
            <w:r>
              <w:rPr>
                <w:rStyle w:val="Other"/>
              </w:rPr>
              <w:t xml:space="preserve">: If you include graphical images you must obtain consent from people appearing in any photos and confirm that you have consent. A consent statement from you must accompany each report if relevant. A short narrative should accompany the image. </w:t>
            </w:r>
            <w:r>
              <w:rPr>
                <w:rStyle w:val="Other"/>
                <w:color w:val="FF0000"/>
              </w:rPr>
              <w:t>Answer N/A not applicable, YES or NO in the box below</w:t>
            </w:r>
          </w:p>
        </w:tc>
      </w:tr>
      <w:tr w:rsidR="00A97A06" w14:paraId="05435C87" w14:textId="77777777">
        <w:trPr>
          <w:trHeight w:hRule="exact" w:val="749"/>
          <w:jc w:val="center"/>
        </w:trPr>
        <w:tc>
          <w:tcPr>
            <w:tcW w:w="10801" w:type="dxa"/>
            <w:gridSpan w:val="4"/>
            <w:tcBorders>
              <w:top w:val="single" w:sz="4" w:space="0" w:color="auto"/>
              <w:left w:val="single" w:sz="4" w:space="0" w:color="auto"/>
              <w:right w:val="single" w:sz="4" w:space="0" w:color="auto"/>
            </w:tcBorders>
            <w:shd w:val="clear" w:color="auto" w:fill="auto"/>
            <w:vAlign w:val="center"/>
          </w:tcPr>
          <w:p w14:paraId="110B9AEE" w14:textId="77777777" w:rsidR="00A97A06" w:rsidRDefault="00EF3DD0">
            <w:pPr>
              <w:pStyle w:val="Other0"/>
              <w:spacing w:after="0"/>
            </w:pPr>
            <w:r>
              <w:rPr>
                <w:rStyle w:val="Other"/>
                <w:u w:val="single"/>
              </w:rPr>
              <w:t>N/A</w:t>
            </w:r>
          </w:p>
        </w:tc>
      </w:tr>
      <w:tr w:rsidR="00A97A06" w14:paraId="5BF7FDF1" w14:textId="77777777">
        <w:trPr>
          <w:trHeight w:hRule="exact" w:val="1195"/>
          <w:jc w:val="center"/>
        </w:trPr>
        <w:tc>
          <w:tcPr>
            <w:tcW w:w="10801" w:type="dxa"/>
            <w:gridSpan w:val="4"/>
            <w:tcBorders>
              <w:top w:val="single" w:sz="4" w:space="0" w:color="auto"/>
              <w:left w:val="single" w:sz="4" w:space="0" w:color="auto"/>
              <w:right w:val="single" w:sz="4" w:space="0" w:color="auto"/>
            </w:tcBorders>
            <w:shd w:val="clear" w:color="auto" w:fill="DBE4F1"/>
            <w:vAlign w:val="bottom"/>
          </w:tcPr>
          <w:p w14:paraId="04416623" w14:textId="77777777" w:rsidR="00A97A06" w:rsidRDefault="00EF3DD0">
            <w:pPr>
              <w:pStyle w:val="Other0"/>
              <w:spacing w:after="0"/>
            </w:pPr>
            <w:r>
              <w:rPr>
                <w:rStyle w:val="Other"/>
                <w:u w:val="single"/>
              </w:rPr>
              <w:t>Copyright</w:t>
            </w:r>
            <w:r>
              <w:rPr>
                <w:rStyle w:val="Other"/>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Pr>
                <w:rStyle w:val="Other"/>
                <w:color w:val="FF0000"/>
              </w:rPr>
              <w:t>Answer N/A not applicable, YES or NO in the box below</w:t>
            </w:r>
          </w:p>
        </w:tc>
      </w:tr>
      <w:tr w:rsidR="00A97A06" w14:paraId="50FF77A0" w14:textId="77777777">
        <w:trPr>
          <w:trHeight w:hRule="exact" w:val="595"/>
          <w:jc w:val="center"/>
        </w:trPr>
        <w:tc>
          <w:tcPr>
            <w:tcW w:w="10801" w:type="dxa"/>
            <w:gridSpan w:val="4"/>
            <w:tcBorders>
              <w:top w:val="single" w:sz="4" w:space="0" w:color="auto"/>
              <w:left w:val="single" w:sz="4" w:space="0" w:color="auto"/>
              <w:right w:val="single" w:sz="4" w:space="0" w:color="auto"/>
            </w:tcBorders>
            <w:shd w:val="clear" w:color="auto" w:fill="auto"/>
          </w:tcPr>
          <w:p w14:paraId="53D5ED5A" w14:textId="77777777" w:rsidR="00A97A06" w:rsidRDefault="00EF3DD0">
            <w:pPr>
              <w:pStyle w:val="Other0"/>
              <w:spacing w:after="0"/>
            </w:pPr>
            <w:r>
              <w:rPr>
                <w:rStyle w:val="Other"/>
              </w:rPr>
              <w:t>N/A</w:t>
            </w:r>
          </w:p>
        </w:tc>
      </w:tr>
      <w:tr w:rsidR="00A97A06" w14:paraId="014A567F" w14:textId="77777777">
        <w:trPr>
          <w:trHeight w:hRule="exact" w:val="1114"/>
          <w:jc w:val="center"/>
        </w:trPr>
        <w:tc>
          <w:tcPr>
            <w:tcW w:w="1738" w:type="dxa"/>
            <w:tcBorders>
              <w:top w:val="single" w:sz="4" w:space="0" w:color="auto"/>
              <w:left w:val="single" w:sz="4" w:space="0" w:color="auto"/>
              <w:bottom w:val="single" w:sz="4" w:space="0" w:color="auto"/>
            </w:tcBorders>
            <w:shd w:val="clear" w:color="auto" w:fill="DBE4F1"/>
            <w:vAlign w:val="center"/>
          </w:tcPr>
          <w:p w14:paraId="739D1E79" w14:textId="77777777" w:rsidR="00A97A06" w:rsidRDefault="00EF3DD0">
            <w:pPr>
              <w:pStyle w:val="Other0"/>
              <w:spacing w:after="0"/>
            </w:pPr>
            <w:r>
              <w:rPr>
                <w:rStyle w:val="Other"/>
              </w:rPr>
              <w:t>SIGNATURE</w:t>
            </w:r>
          </w:p>
        </w:tc>
        <w:tc>
          <w:tcPr>
            <w:tcW w:w="6298" w:type="dxa"/>
            <w:tcBorders>
              <w:top w:val="single" w:sz="4" w:space="0" w:color="auto"/>
              <w:left w:val="single" w:sz="4" w:space="0" w:color="auto"/>
              <w:bottom w:val="single" w:sz="4" w:space="0" w:color="auto"/>
            </w:tcBorders>
            <w:shd w:val="clear" w:color="auto" w:fill="auto"/>
          </w:tcPr>
          <w:p w14:paraId="31CE6C7B" w14:textId="77777777" w:rsidR="00A97A06" w:rsidRDefault="00A97A06">
            <w:pPr>
              <w:rPr>
                <w:sz w:val="10"/>
                <w:szCs w:val="10"/>
              </w:rPr>
            </w:pPr>
          </w:p>
          <w:p w14:paraId="2B9021CC" w14:textId="77777777" w:rsidR="000D2CE6" w:rsidRDefault="000D2CE6">
            <w:pPr>
              <w:rPr>
                <w:sz w:val="10"/>
                <w:szCs w:val="10"/>
              </w:rPr>
            </w:pPr>
          </w:p>
          <w:p w14:paraId="6DA6F0A1" w14:textId="34F74189" w:rsidR="000D2CE6" w:rsidRPr="000D2CE6" w:rsidRDefault="000D2CE6">
            <w:pPr>
              <w:rPr>
                <w:rFonts w:asciiTheme="minorHAnsi" w:hAnsiTheme="minorHAnsi" w:cstheme="minorHAnsi"/>
                <w:sz w:val="22"/>
                <w:szCs w:val="22"/>
              </w:rPr>
            </w:pPr>
            <w:r>
              <w:rPr>
                <w:rFonts w:asciiTheme="minorHAnsi" w:hAnsiTheme="minorHAnsi" w:cstheme="minorHAnsi"/>
                <w:sz w:val="22"/>
                <w:szCs w:val="22"/>
              </w:rPr>
              <w:t xml:space="preserve">                       </w:t>
            </w:r>
            <w:r w:rsidRPr="000D2CE6">
              <w:rPr>
                <w:rFonts w:asciiTheme="minorHAnsi" w:hAnsiTheme="minorHAnsi" w:cstheme="minorHAnsi"/>
                <w:sz w:val="22"/>
                <w:szCs w:val="22"/>
              </w:rPr>
              <w:t>Ms Ciara Shortiss</w:t>
            </w:r>
          </w:p>
        </w:tc>
        <w:tc>
          <w:tcPr>
            <w:tcW w:w="811" w:type="dxa"/>
            <w:tcBorders>
              <w:top w:val="single" w:sz="4" w:space="0" w:color="auto"/>
              <w:left w:val="single" w:sz="4" w:space="0" w:color="auto"/>
              <w:bottom w:val="single" w:sz="4" w:space="0" w:color="auto"/>
            </w:tcBorders>
            <w:shd w:val="clear" w:color="auto" w:fill="DBE4F1"/>
            <w:vAlign w:val="center"/>
          </w:tcPr>
          <w:p w14:paraId="386A4740" w14:textId="77777777" w:rsidR="00A97A06" w:rsidRDefault="00EF3DD0">
            <w:pPr>
              <w:pStyle w:val="Other0"/>
              <w:spacing w:after="0"/>
            </w:pPr>
            <w:r>
              <w:rPr>
                <w:rStyle w:val="Other"/>
              </w:rPr>
              <w:t>DATE</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603C3857" w14:textId="77777777" w:rsidR="00A97A06" w:rsidRDefault="00EF3DD0">
            <w:pPr>
              <w:pStyle w:val="Other0"/>
              <w:spacing w:after="0"/>
            </w:pPr>
            <w:r>
              <w:rPr>
                <w:rStyle w:val="Other"/>
              </w:rPr>
              <w:t>13_07_22</w:t>
            </w:r>
          </w:p>
        </w:tc>
      </w:tr>
    </w:tbl>
    <w:p w14:paraId="1BE50767" w14:textId="77777777" w:rsidR="00A97A06" w:rsidRDefault="00EF3DD0">
      <w:pPr>
        <w:pStyle w:val="Tablecaption0"/>
        <w:ind w:left="216"/>
      </w:pPr>
      <w:r>
        <w:rPr>
          <w:rStyle w:val="Tablecaption"/>
          <w:i/>
          <w:iCs/>
        </w:rPr>
        <w:t>If submitted electronically, a type-written name is acceptable in place of a hand-written signature</w:t>
      </w:r>
    </w:p>
    <w:p w14:paraId="3C59B5EA" w14:textId="77777777" w:rsidR="00A97A06" w:rsidRDefault="00A97A06">
      <w:pPr>
        <w:spacing w:after="239" w:line="1" w:lineRule="exact"/>
      </w:pPr>
    </w:p>
    <w:p w14:paraId="58A49987" w14:textId="5B95CC84" w:rsidR="00A97A06" w:rsidRDefault="00EF3DD0">
      <w:pPr>
        <w:pStyle w:val="BodyText"/>
        <w:spacing w:after="0"/>
        <w:ind w:firstLine="220"/>
      </w:pPr>
      <w:r>
        <w:rPr>
          <w:rStyle w:val="BodyTextChar"/>
          <w:i/>
          <w:iCs/>
        </w:rPr>
        <w:t>File: AS-Award-Report-Form-190919</w:t>
      </w:r>
      <w:r w:rsidR="000D2CE6">
        <w:rPr>
          <w:rStyle w:val="BodyTextChar"/>
          <w:i/>
          <w:iCs/>
        </w:rPr>
        <w:t>-Website version CH</w:t>
      </w:r>
    </w:p>
    <w:sectPr w:rsidR="00A97A06">
      <w:type w:val="continuous"/>
      <w:pgSz w:w="12240" w:h="15840"/>
      <w:pgMar w:top="888" w:right="816" w:bottom="1502" w:left="62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6F948" w14:textId="77777777" w:rsidR="00D64227" w:rsidRDefault="00D64227">
      <w:r>
        <w:separator/>
      </w:r>
    </w:p>
  </w:endnote>
  <w:endnote w:type="continuationSeparator" w:id="0">
    <w:p w14:paraId="241AC99F" w14:textId="77777777" w:rsidR="00D64227" w:rsidRDefault="00D6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6CBC" w14:textId="77777777" w:rsidR="00A97A06" w:rsidRDefault="00EF3DD0">
    <w:pPr>
      <w:spacing w:line="1" w:lineRule="exact"/>
    </w:pPr>
    <w:r>
      <w:rPr>
        <w:noProof/>
      </w:rPr>
      <mc:AlternateContent>
        <mc:Choice Requires="wps">
          <w:drawing>
            <wp:anchor distT="0" distB="0" distL="0" distR="0" simplePos="0" relativeHeight="62914692" behindDoc="1" locked="0" layoutInCell="1" allowOverlap="1" wp14:anchorId="023D237B" wp14:editId="7E86E179">
              <wp:simplePos x="0" y="0"/>
              <wp:positionH relativeFrom="page">
                <wp:posOffset>6513830</wp:posOffset>
              </wp:positionH>
              <wp:positionV relativeFrom="page">
                <wp:posOffset>9284335</wp:posOffset>
              </wp:positionV>
              <wp:extent cx="697865" cy="137160"/>
              <wp:effectExtent l="0" t="0" r="0" b="0"/>
              <wp:wrapNone/>
              <wp:docPr id="3" name="Shape 3"/>
              <wp:cNvGraphicFramePr/>
              <a:graphic xmlns:a="http://schemas.openxmlformats.org/drawingml/2006/main">
                <a:graphicData uri="http://schemas.microsoft.com/office/word/2010/wordprocessingShape">
                  <wps:wsp>
                    <wps:cNvSpPr txBox="1"/>
                    <wps:spPr>
                      <a:xfrm>
                        <a:off x="0" y="0"/>
                        <a:ext cx="697865" cy="137160"/>
                      </a:xfrm>
                      <a:prstGeom prst="rect">
                        <a:avLst/>
                      </a:prstGeom>
                      <a:noFill/>
                    </wps:spPr>
                    <wps:txbx>
                      <w:txbxContent>
                        <w:p w14:paraId="02CBC036" w14:textId="77777777" w:rsidR="00A97A06" w:rsidRDefault="00EF3DD0">
                          <w:pPr>
                            <w:pStyle w:val="Headerorfooter20"/>
                            <w:rPr>
                              <w:sz w:val="24"/>
                              <w:szCs w:val="24"/>
                            </w:rPr>
                          </w:pPr>
                          <w:r>
                            <w:rPr>
                              <w:rStyle w:val="Headerorfooter2"/>
                              <w:rFonts w:ascii="Cambria" w:eastAsia="Cambria" w:hAnsi="Cambria" w:cs="Cambria"/>
                              <w:sz w:val="24"/>
                              <w:szCs w:val="24"/>
                            </w:rPr>
                            <w:t xml:space="preserve">Page </w:t>
                          </w:r>
                          <w:r>
                            <w:fldChar w:fldCharType="begin"/>
                          </w:r>
                          <w:r>
                            <w:instrText xml:space="preserve"> PAGE \* MERGEFORMAT </w:instrText>
                          </w:r>
                          <w:r>
                            <w:fldChar w:fldCharType="separate"/>
                          </w:r>
                          <w:r>
                            <w:rPr>
                              <w:rStyle w:val="Headerorfooter2"/>
                              <w:rFonts w:ascii="Cambria" w:eastAsia="Cambria" w:hAnsi="Cambria" w:cs="Cambria"/>
                              <w:b/>
                              <w:bCs/>
                              <w:sz w:val="24"/>
                              <w:szCs w:val="24"/>
                            </w:rPr>
                            <w:t>#</w:t>
                          </w:r>
                          <w:r>
                            <w:rPr>
                              <w:rStyle w:val="Headerorfooter2"/>
                              <w:rFonts w:ascii="Cambria" w:eastAsia="Cambria" w:hAnsi="Cambria" w:cs="Cambria"/>
                              <w:b/>
                              <w:bCs/>
                              <w:sz w:val="24"/>
                              <w:szCs w:val="24"/>
                            </w:rPr>
                            <w:fldChar w:fldCharType="end"/>
                          </w:r>
                          <w:r>
                            <w:rPr>
                              <w:rStyle w:val="Headerorfooter2"/>
                              <w:rFonts w:ascii="Cambria" w:eastAsia="Cambria" w:hAnsi="Cambria" w:cs="Cambria"/>
                              <w:b/>
                              <w:bCs/>
                              <w:sz w:val="24"/>
                              <w:szCs w:val="24"/>
                            </w:rPr>
                            <w:t xml:space="preserve"> </w:t>
                          </w:r>
                          <w:r>
                            <w:rPr>
                              <w:rStyle w:val="Headerorfooter2"/>
                              <w:rFonts w:ascii="Cambria" w:eastAsia="Cambria" w:hAnsi="Cambria" w:cs="Cambria"/>
                              <w:sz w:val="24"/>
                              <w:szCs w:val="24"/>
                            </w:rPr>
                            <w:t xml:space="preserve">of </w:t>
                          </w:r>
                          <w:r>
                            <w:rPr>
                              <w:rStyle w:val="Headerorfooter2"/>
                              <w:rFonts w:ascii="Cambria" w:eastAsia="Cambria" w:hAnsi="Cambria" w:cs="Cambria"/>
                              <w:b/>
                              <w:bCs/>
                              <w:sz w:val="24"/>
                              <w:szCs w:val="24"/>
                            </w:rPr>
                            <w:t>3</w:t>
                          </w:r>
                        </w:p>
                      </w:txbxContent>
                    </wps:txbx>
                    <wps:bodyPr wrap="none" lIns="0" tIns="0" rIns="0" bIns="0">
                      <a:spAutoFit/>
                    </wps:bodyPr>
                  </wps:wsp>
                </a:graphicData>
              </a:graphic>
            </wp:anchor>
          </w:drawing>
        </mc:Choice>
        <mc:Fallback>
          <w:pict>
            <v:shapetype w14:anchorId="023D237B" id="_x0000_t202" coordsize="21600,21600" o:spt="202" path="m,l,21600r21600,l21600,xe">
              <v:stroke joinstyle="miter"/>
              <v:path gradientshapeok="t" o:connecttype="rect"/>
            </v:shapetype>
            <v:shape id="Shape 3" o:spid="_x0000_s1027" type="#_x0000_t202" style="position:absolute;margin-left:512.9pt;margin-top:731.05pt;width:54.95pt;height:10.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" filled="f" stroked="f">
              <v:textbox style="mso-fit-shape-to-text:t" inset="0,0,0,0">
                <w:txbxContent>
                  <w:p w14:paraId="02CBC036" w14:textId="77777777" w:rsidR="00A97A06" w:rsidRDefault="00EF3DD0">
                    <w:pPr>
                      <w:pStyle w:val="Headerorfooter20"/>
                      <w:rPr>
                        <w:sz w:val="24"/>
                        <w:szCs w:val="24"/>
                      </w:rPr>
                    </w:pPr>
                    <w:r>
                      <w:rPr>
                        <w:rStyle w:val="Headerorfooter2"/>
                        <w:rFonts w:ascii="Cambria" w:eastAsia="Cambria" w:hAnsi="Cambria" w:cs="Cambria"/>
                        <w:sz w:val="24"/>
                        <w:szCs w:val="24"/>
                      </w:rPr>
                      <w:t xml:space="preserve">Page </w:t>
                    </w:r>
                    <w:r>
                      <w:fldChar w:fldCharType="begin"/>
                    </w:r>
                    <w:r>
                      <w:instrText xml:space="preserve"> PAGE \* MERGEFORMAT </w:instrText>
                    </w:r>
                    <w:r>
                      <w:fldChar w:fldCharType="separate"/>
                    </w:r>
                    <w:r>
                      <w:rPr>
                        <w:rStyle w:val="Headerorfooter2"/>
                        <w:rFonts w:ascii="Cambria" w:eastAsia="Cambria" w:hAnsi="Cambria" w:cs="Cambria"/>
                        <w:b/>
                        <w:bCs/>
                        <w:sz w:val="24"/>
                        <w:szCs w:val="24"/>
                      </w:rPr>
                      <w:t>#</w:t>
                    </w:r>
                    <w:r>
                      <w:rPr>
                        <w:rStyle w:val="Headerorfooter2"/>
                        <w:rFonts w:ascii="Cambria" w:eastAsia="Cambria" w:hAnsi="Cambria" w:cs="Cambria"/>
                        <w:b/>
                        <w:bCs/>
                        <w:sz w:val="24"/>
                        <w:szCs w:val="24"/>
                      </w:rPr>
                      <w:fldChar w:fldCharType="end"/>
                    </w:r>
                    <w:r>
                      <w:rPr>
                        <w:rStyle w:val="Headerorfooter2"/>
                        <w:rFonts w:ascii="Cambria" w:eastAsia="Cambria" w:hAnsi="Cambria" w:cs="Cambria"/>
                        <w:b/>
                        <w:bCs/>
                        <w:sz w:val="24"/>
                        <w:szCs w:val="24"/>
                      </w:rPr>
                      <w:t xml:space="preserve"> </w:t>
                    </w:r>
                    <w:r>
                      <w:rPr>
                        <w:rStyle w:val="Headerorfooter2"/>
                        <w:rFonts w:ascii="Cambria" w:eastAsia="Cambria" w:hAnsi="Cambria" w:cs="Cambria"/>
                        <w:sz w:val="24"/>
                        <w:szCs w:val="24"/>
                      </w:rPr>
                      <w:t xml:space="preserve">of </w:t>
                    </w:r>
                    <w:r>
                      <w:rPr>
                        <w:rStyle w:val="Headerorfooter2"/>
                        <w:rFonts w:ascii="Cambria" w:eastAsia="Cambria" w:hAnsi="Cambria" w:cs="Cambria"/>
                        <w:b/>
                        <w:bCs/>
                        <w:sz w:val="24"/>
                        <w:szCs w:val="24"/>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0797B" w14:textId="77777777" w:rsidR="00D64227" w:rsidRDefault="00D64227"/>
  </w:footnote>
  <w:footnote w:type="continuationSeparator" w:id="0">
    <w:p w14:paraId="1C3BFA7E" w14:textId="77777777" w:rsidR="00D64227" w:rsidRDefault="00D64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00109" w14:textId="77777777" w:rsidR="00A97A06" w:rsidRDefault="00EF3DD0">
    <w:pPr>
      <w:spacing w:line="1" w:lineRule="exact"/>
    </w:pPr>
    <w:r>
      <w:rPr>
        <w:noProof/>
      </w:rPr>
      <mc:AlternateContent>
        <mc:Choice Requires="wps">
          <w:drawing>
            <wp:anchor distT="0" distB="0" distL="0" distR="0" simplePos="0" relativeHeight="62914690" behindDoc="1" locked="0" layoutInCell="1" allowOverlap="1" wp14:anchorId="01F77EDB" wp14:editId="0ECA4EC9">
              <wp:simplePos x="0" y="0"/>
              <wp:positionH relativeFrom="page">
                <wp:posOffset>6513830</wp:posOffset>
              </wp:positionH>
              <wp:positionV relativeFrom="page">
                <wp:posOffset>219710</wp:posOffset>
              </wp:positionV>
              <wp:extent cx="697865" cy="137160"/>
              <wp:effectExtent l="0" t="0" r="0" b="0"/>
              <wp:wrapNone/>
              <wp:docPr id="1" name="Shape 1"/>
              <wp:cNvGraphicFramePr/>
              <a:graphic xmlns:a="http://schemas.openxmlformats.org/drawingml/2006/main">
                <a:graphicData uri="http://schemas.microsoft.com/office/word/2010/wordprocessingShape">
                  <wps:wsp>
                    <wps:cNvSpPr txBox="1"/>
                    <wps:spPr>
                      <a:xfrm>
                        <a:off x="0" y="0"/>
                        <a:ext cx="697865" cy="137160"/>
                      </a:xfrm>
                      <a:prstGeom prst="rect">
                        <a:avLst/>
                      </a:prstGeom>
                      <a:noFill/>
                    </wps:spPr>
                    <wps:txbx>
                      <w:txbxContent>
                        <w:p w14:paraId="1784DD37" w14:textId="77777777" w:rsidR="00A97A06" w:rsidRDefault="00EF3DD0">
                          <w:pPr>
                            <w:pStyle w:val="Headerorfooter20"/>
                            <w:rPr>
                              <w:sz w:val="24"/>
                              <w:szCs w:val="24"/>
                            </w:rPr>
                          </w:pPr>
                          <w:r>
                            <w:rPr>
                              <w:rStyle w:val="Headerorfooter2"/>
                              <w:rFonts w:ascii="Cambria" w:eastAsia="Cambria" w:hAnsi="Cambria" w:cs="Cambria"/>
                              <w:sz w:val="24"/>
                              <w:szCs w:val="24"/>
                            </w:rPr>
                            <w:t xml:space="preserve">Page </w:t>
                          </w:r>
                          <w:r>
                            <w:rPr>
                              <w:rStyle w:val="Headerorfooter2"/>
                              <w:rFonts w:ascii="Cambria" w:eastAsia="Cambria" w:hAnsi="Cambria" w:cs="Cambria"/>
                              <w:b/>
                              <w:bCs/>
                              <w:sz w:val="24"/>
                              <w:szCs w:val="24"/>
                            </w:rPr>
                            <w:t xml:space="preserve">1 </w:t>
                          </w:r>
                          <w:r>
                            <w:rPr>
                              <w:rStyle w:val="Headerorfooter2"/>
                              <w:rFonts w:ascii="Cambria" w:eastAsia="Cambria" w:hAnsi="Cambria" w:cs="Cambria"/>
                              <w:sz w:val="24"/>
                              <w:szCs w:val="24"/>
                            </w:rPr>
                            <w:t xml:space="preserve">of </w:t>
                          </w:r>
                          <w:r>
                            <w:rPr>
                              <w:rStyle w:val="Headerorfooter2"/>
                              <w:rFonts w:ascii="Cambria" w:eastAsia="Cambria" w:hAnsi="Cambria" w:cs="Cambria"/>
                              <w:b/>
                              <w:bCs/>
                              <w:sz w:val="24"/>
                              <w:szCs w:val="24"/>
                            </w:rPr>
                            <w:t>3</w:t>
                          </w:r>
                        </w:p>
                      </w:txbxContent>
                    </wps:txbx>
                    <wps:bodyPr wrap="none" lIns="0" tIns="0" rIns="0" bIns="0">
                      <a:spAutoFit/>
                    </wps:bodyPr>
                  </wps:wsp>
                </a:graphicData>
              </a:graphic>
            </wp:anchor>
          </w:drawing>
        </mc:Choice>
        <mc:Fallback>
          <w:pict>
            <v:shapetype w14:anchorId="01F77EDB" id="_x0000_t202" coordsize="21600,21600" o:spt="202" path="m,l,21600r21600,l21600,xe">
              <v:stroke joinstyle="miter"/>
              <v:path gradientshapeok="t" o:connecttype="rect"/>
            </v:shapetype>
            <v:shape id="Shape 1" o:spid="_x0000_s1026" type="#_x0000_t202" style="position:absolute;margin-left:512.9pt;margin-top:17.3pt;width:54.95pt;height:10.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" filled="f" stroked="f">
              <v:textbox style="mso-fit-shape-to-text:t" inset="0,0,0,0">
                <w:txbxContent>
                  <w:p w14:paraId="1784DD37" w14:textId="77777777" w:rsidR="00A97A06" w:rsidRDefault="00EF3DD0">
                    <w:pPr>
                      <w:pStyle w:val="Headerorfooter20"/>
                      <w:rPr>
                        <w:sz w:val="24"/>
                        <w:szCs w:val="24"/>
                      </w:rPr>
                    </w:pPr>
                    <w:r>
                      <w:rPr>
                        <w:rStyle w:val="Headerorfooter2"/>
                        <w:rFonts w:ascii="Cambria" w:eastAsia="Cambria" w:hAnsi="Cambria" w:cs="Cambria"/>
                        <w:sz w:val="24"/>
                        <w:szCs w:val="24"/>
                      </w:rPr>
                      <w:t xml:space="preserve">Page </w:t>
                    </w:r>
                    <w:r>
                      <w:rPr>
                        <w:rStyle w:val="Headerorfooter2"/>
                        <w:rFonts w:ascii="Cambria" w:eastAsia="Cambria" w:hAnsi="Cambria" w:cs="Cambria"/>
                        <w:b/>
                        <w:bCs/>
                        <w:sz w:val="24"/>
                        <w:szCs w:val="24"/>
                      </w:rPr>
                      <w:t xml:space="preserve">1 </w:t>
                    </w:r>
                    <w:r>
                      <w:rPr>
                        <w:rStyle w:val="Headerorfooter2"/>
                        <w:rFonts w:ascii="Cambria" w:eastAsia="Cambria" w:hAnsi="Cambria" w:cs="Cambria"/>
                        <w:sz w:val="24"/>
                        <w:szCs w:val="24"/>
                      </w:rPr>
                      <w:t xml:space="preserve">of </w:t>
                    </w:r>
                    <w:r>
                      <w:rPr>
                        <w:rStyle w:val="Headerorfooter2"/>
                        <w:rFonts w:ascii="Cambria" w:eastAsia="Cambria" w:hAnsi="Cambria" w:cs="Cambria"/>
                        <w:b/>
                        <w:bCs/>
                        <w:sz w:val="24"/>
                        <w:szCs w:val="24"/>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897"/>
    <w:multiLevelType w:val="multilevel"/>
    <w:tmpl w:val="94F0523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057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06"/>
    <w:rsid w:val="000D2CE6"/>
    <w:rsid w:val="00242904"/>
    <w:rsid w:val="00A97A06"/>
    <w:rsid w:val="00D64227"/>
    <w:rsid w:val="00EF3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53CE"/>
  <w15:docId w15:val="{719A3377-FAE1-4D79-9197-A33C31CE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Calibri" w:eastAsia="Calibri" w:hAnsi="Calibri" w:cs="Calibri"/>
      <w:b w:val="0"/>
      <w:bCs w:val="0"/>
      <w:i w:val="0"/>
      <w:iCs w:val="0"/>
      <w:smallCaps w:val="0"/>
      <w:strike w:val="0"/>
      <w:sz w:val="40"/>
      <w:szCs w:val="40"/>
      <w:u w:val="none"/>
    </w:rPr>
  </w:style>
  <w:style w:type="character" w:customStyle="1" w:styleId="Other">
    <w:name w:val="Other_"/>
    <w:basedOn w:val="DefaultParagraphFont"/>
    <w:link w:val="Other0"/>
    <w:rPr>
      <w:rFonts w:ascii="Calibri" w:eastAsia="Calibri" w:hAnsi="Calibri" w:cs="Calibri"/>
      <w:b w:val="0"/>
      <w:bCs w:val="0"/>
      <w:i w:val="0"/>
      <w:iCs w:val="0"/>
      <w:smallCaps w:val="0"/>
      <w:strike w:val="0"/>
      <w:u w:val="none"/>
    </w:rPr>
  </w:style>
  <w:style w:type="character" w:customStyle="1" w:styleId="BodyTextChar">
    <w:name w:val="Body Text Char"/>
    <w:basedOn w:val="DefaultParagraphFont"/>
    <w:link w:val="BodyText"/>
    <w:rPr>
      <w:rFonts w:ascii="Calibri" w:eastAsia="Calibri" w:hAnsi="Calibri" w:cs="Calibri"/>
      <w:b w:val="0"/>
      <w:bCs w:val="0"/>
      <w:i w:val="0"/>
      <w:iCs w:val="0"/>
      <w:smallCaps w:val="0"/>
      <w:strike w:val="0"/>
      <w:u w:val="none"/>
    </w:rPr>
  </w:style>
  <w:style w:type="character" w:customStyle="1" w:styleId="Tablecaption">
    <w:name w:val="Table caption_"/>
    <w:basedOn w:val="DefaultParagraphFont"/>
    <w:link w:val="Tablecaption0"/>
    <w:rPr>
      <w:rFonts w:ascii="Calibri" w:eastAsia="Calibri" w:hAnsi="Calibri" w:cs="Calibri"/>
      <w:b w:val="0"/>
      <w:bCs w:val="0"/>
      <w:i/>
      <w:iCs/>
      <w:smallCaps w:val="0"/>
      <w:strike w:val="0"/>
      <w:u w:val="none"/>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outlineLvl w:val="0"/>
    </w:pPr>
    <w:rPr>
      <w:rFonts w:ascii="Calibri" w:eastAsia="Calibri" w:hAnsi="Calibri" w:cs="Calibri"/>
      <w:sz w:val="40"/>
      <w:szCs w:val="40"/>
    </w:rPr>
  </w:style>
  <w:style w:type="paragraph" w:customStyle="1" w:styleId="Other0">
    <w:name w:val="Other"/>
    <w:basedOn w:val="Normal"/>
    <w:link w:val="Other"/>
    <w:pPr>
      <w:spacing w:after="280"/>
    </w:pPr>
    <w:rPr>
      <w:rFonts w:ascii="Calibri" w:eastAsia="Calibri" w:hAnsi="Calibri" w:cs="Calibri"/>
    </w:rPr>
  </w:style>
  <w:style w:type="paragraph" w:styleId="BodyText">
    <w:name w:val="Body Text"/>
    <w:basedOn w:val="Normal"/>
    <w:link w:val="BodyTextChar"/>
    <w:qFormat/>
    <w:pPr>
      <w:spacing w:after="280"/>
    </w:pPr>
    <w:rPr>
      <w:rFonts w:ascii="Calibri" w:eastAsia="Calibri" w:hAnsi="Calibri" w:cs="Calibri"/>
    </w:rPr>
  </w:style>
  <w:style w:type="paragraph" w:customStyle="1" w:styleId="Tablecaption0">
    <w:name w:val="Table caption"/>
    <w:basedOn w:val="Normal"/>
    <w:link w:val="Tablecaption"/>
    <w:rPr>
      <w:rFonts w:ascii="Calibri" w:eastAsia="Calibri" w:hAnsi="Calibri" w:cs="Calibr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1041</Words>
  <Characters>5935</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Piggott, Maryanne</cp:lastModifiedBy>
  <cp:revision>4</cp:revision>
  <dcterms:created xsi:type="dcterms:W3CDTF">2022-07-16T13:07:00Z</dcterms:created>
  <dcterms:modified xsi:type="dcterms:W3CDTF">2022-07-16T13:10:00Z</dcterms:modified>
</cp:coreProperties>
</file>