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840A7" w14:textId="77777777" w:rsidR="00DC7A64" w:rsidRDefault="00DC7A64"/>
    <w:p w14:paraId="7141C038" w14:textId="77777777" w:rsidR="002924A5" w:rsidRDefault="002924A5"/>
    <w:p w14:paraId="52A98870" w14:textId="77777777" w:rsidR="002924A5" w:rsidRDefault="002924A5"/>
    <w:p w14:paraId="4D6C9D73" w14:textId="68F52B14" w:rsidR="002924A5" w:rsidRPr="002924A5" w:rsidRDefault="002924A5" w:rsidP="002924A5">
      <w:pPr>
        <w:pStyle w:val="NormalWeb"/>
        <w:shd w:val="clear" w:color="auto" w:fill="FFFFFF"/>
        <w:spacing w:before="0" w:beforeAutospacing="0" w:after="0" w:afterAutospacing="0"/>
        <w:textAlignment w:val="baseline"/>
        <w:rPr>
          <w:rFonts w:ascii="Calibri" w:hAnsi="Calibri" w:cs="Calibri"/>
          <w:color w:val="000000"/>
          <w:sz w:val="22"/>
          <w:szCs w:val="22"/>
        </w:rPr>
      </w:pPr>
      <w:r w:rsidRPr="002924A5">
        <w:rPr>
          <w:rFonts w:ascii="Calibri" w:hAnsi="Calibri" w:cs="Calibri"/>
          <w:b/>
          <w:bCs/>
          <w:color w:val="000000"/>
          <w:sz w:val="22"/>
          <w:szCs w:val="22"/>
        </w:rPr>
        <w:t>PROJECT RESUME</w:t>
      </w:r>
    </w:p>
    <w:p w14:paraId="3239F18A" w14:textId="77777777" w:rsidR="002924A5" w:rsidRPr="002924A5" w:rsidRDefault="002924A5" w:rsidP="002924A5">
      <w:pPr>
        <w:pStyle w:val="NormalWeb"/>
        <w:shd w:val="clear" w:color="auto" w:fill="FFFFFF"/>
        <w:spacing w:before="0" w:beforeAutospacing="0" w:after="0" w:afterAutospacing="0"/>
        <w:textAlignment w:val="baseline"/>
        <w:rPr>
          <w:rFonts w:ascii="Calibri" w:hAnsi="Calibri" w:cs="Calibri"/>
          <w:color w:val="000000"/>
          <w:sz w:val="22"/>
          <w:szCs w:val="22"/>
        </w:rPr>
      </w:pPr>
    </w:p>
    <w:p w14:paraId="598EB013" w14:textId="08F4D378" w:rsidR="002924A5" w:rsidRDefault="002924A5" w:rsidP="00093DCA">
      <w:pPr>
        <w:pStyle w:val="NormalWeb"/>
        <w:shd w:val="clear" w:color="auto" w:fill="FFFFFF"/>
        <w:spacing w:before="0" w:beforeAutospacing="0" w:after="0" w:afterAutospacing="0"/>
        <w:textAlignment w:val="baseline"/>
        <w:rPr>
          <w:rFonts w:ascii="Calibri" w:hAnsi="Calibri" w:cs="Calibri"/>
          <w:sz w:val="22"/>
          <w:szCs w:val="22"/>
        </w:rPr>
      </w:pPr>
      <w:r w:rsidRPr="002924A5">
        <w:rPr>
          <w:rFonts w:ascii="Calibri" w:hAnsi="Calibri" w:cs="Calibri"/>
          <w:b/>
          <w:bCs/>
          <w:color w:val="000000"/>
          <w:sz w:val="22"/>
          <w:szCs w:val="22"/>
        </w:rPr>
        <w:t>TITLE</w:t>
      </w:r>
      <w:r w:rsidRPr="002924A5">
        <w:rPr>
          <w:rFonts w:ascii="Calibri" w:hAnsi="Calibri" w:cs="Calibri"/>
          <w:color w:val="000000"/>
          <w:sz w:val="22"/>
          <w:szCs w:val="22"/>
        </w:rPr>
        <w:t>:</w:t>
      </w:r>
      <w:r w:rsidRPr="002924A5">
        <w:rPr>
          <w:rFonts w:ascii="Calibri" w:hAnsi="Calibri" w:cs="Calibri"/>
          <w:sz w:val="22"/>
          <w:szCs w:val="22"/>
        </w:rPr>
        <w:t xml:space="preserve"> </w:t>
      </w:r>
      <w:r w:rsidR="00093DCA" w:rsidRPr="00093DCA">
        <w:rPr>
          <w:rFonts w:ascii="Calibri" w:hAnsi="Calibri" w:cs="Calibri"/>
          <w:sz w:val="22"/>
          <w:szCs w:val="22"/>
        </w:rPr>
        <w:t>Uncovering the Role of CCR2+ve Macrophages in a Model of Motor Neuron Disease</w:t>
      </w:r>
    </w:p>
    <w:p w14:paraId="3DEBBDF0" w14:textId="77777777" w:rsidR="00093DCA" w:rsidRDefault="00093DCA" w:rsidP="00093DCA">
      <w:pPr>
        <w:pStyle w:val="NormalWeb"/>
        <w:shd w:val="clear" w:color="auto" w:fill="FFFFFF"/>
        <w:spacing w:before="0" w:beforeAutospacing="0" w:after="0" w:afterAutospacing="0"/>
        <w:textAlignment w:val="baseline"/>
        <w:rPr>
          <w:rFonts w:ascii="Calibri" w:hAnsi="Calibri" w:cs="Calibri"/>
          <w:sz w:val="22"/>
          <w:szCs w:val="22"/>
        </w:rPr>
      </w:pPr>
    </w:p>
    <w:p w14:paraId="449BFB23" w14:textId="77777777" w:rsidR="00093DCA" w:rsidRPr="00093DCA" w:rsidRDefault="00093DCA" w:rsidP="00093DCA">
      <w:pPr>
        <w:rPr>
          <w:rFonts w:eastAsia="Aptos"/>
          <w:sz w:val="24"/>
          <w:szCs w:val="24"/>
        </w:rPr>
      </w:pPr>
      <w:r w:rsidRPr="00093DCA">
        <w:rPr>
          <w:rFonts w:eastAsia="Aptos"/>
        </w:rPr>
        <w:t>Motor neuron disease (MND) is a devastating disease affecting the motor neurons that control muscles. We study the important contact point where nerves and muscles connect, called the neuromuscular junction (NMJ). In MND, the nerve draws back from this connection even before the motor neuron dies. We discovered that immune cells invade muscles in MND patients and gather around these junctions, a situation not seen in healthy muscle, causing the nerve to disconnect from muscle. We have shown that these immune cells belong to a specific group that produce the protein CCR2. In this project, we will deliver an inhibitor of this protein to our mouse model of MND as a potential novel therapy. The student will learn how to use fixed tissue for immunohistochemical morphometric analyses, specifically determining whether the treatment can reduce immune cell infiltration into muscle and protect the NMJ. Successful outcomes of these experiments have the potential for a new therapy to move towards the clinic.</w:t>
      </w:r>
    </w:p>
    <w:p w14:paraId="2EFE4E4C" w14:textId="77777777" w:rsidR="00093DCA" w:rsidRPr="00093DCA" w:rsidRDefault="00093DCA" w:rsidP="00093DCA">
      <w:pPr>
        <w:shd w:val="clear" w:color="auto" w:fill="FFFFFF"/>
        <w:textAlignment w:val="baseline"/>
        <w:rPr>
          <w:rFonts w:ascii="Aptos" w:eastAsia="Aptos" w:hAnsi="Aptos"/>
          <w:sz w:val="24"/>
          <w:szCs w:val="24"/>
          <w:lang w:eastAsia="en-GB"/>
        </w:rPr>
      </w:pPr>
    </w:p>
    <w:p w14:paraId="65D21753" w14:textId="77777777" w:rsidR="00093DCA" w:rsidRDefault="00093DCA" w:rsidP="00093DCA">
      <w:pPr>
        <w:pStyle w:val="NormalWeb"/>
        <w:shd w:val="clear" w:color="auto" w:fill="FFFFFF"/>
        <w:spacing w:before="0" w:beforeAutospacing="0" w:after="0" w:afterAutospacing="0"/>
        <w:textAlignment w:val="baseline"/>
        <w:rPr>
          <w:rFonts w:ascii="Calibri" w:hAnsi="Calibri" w:cs="Calibri"/>
          <w:sz w:val="22"/>
          <w:szCs w:val="22"/>
        </w:rPr>
      </w:pPr>
    </w:p>
    <w:p w14:paraId="64ED54C6" w14:textId="77777777" w:rsidR="002924A5" w:rsidRDefault="002924A5"/>
    <w:p w14:paraId="6E9DEF3B" w14:textId="6FB939E5" w:rsidR="002924A5" w:rsidRPr="002924A5" w:rsidRDefault="002924A5">
      <w:pPr>
        <w:rPr>
          <w:i/>
          <w:iCs/>
        </w:rPr>
      </w:pPr>
      <w:r w:rsidRPr="002924A5">
        <w:rPr>
          <w:i/>
          <w:iCs/>
        </w:rPr>
        <w:t xml:space="preserve">File: </w:t>
      </w:r>
      <w:r w:rsidR="00836553">
        <w:rPr>
          <w:i/>
          <w:iCs/>
        </w:rPr>
        <w:t>GILLINGWATER</w:t>
      </w:r>
      <w:r w:rsidRPr="002924A5">
        <w:rPr>
          <w:i/>
          <w:iCs/>
        </w:rPr>
        <w:t xml:space="preserve"> USVRS2526 Project Resume</w:t>
      </w:r>
    </w:p>
    <w:sectPr w:rsidR="002924A5" w:rsidRPr="002924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4A5"/>
    <w:rsid w:val="00093DCA"/>
    <w:rsid w:val="002924A5"/>
    <w:rsid w:val="006178A7"/>
    <w:rsid w:val="00836553"/>
    <w:rsid w:val="00CB45D6"/>
    <w:rsid w:val="00DC7A64"/>
    <w:rsid w:val="00E57D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CD9D0"/>
  <w15:chartTrackingRefBased/>
  <w15:docId w15:val="{E90F6C44-6C41-42F2-AA79-4FFB5BB4C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4A5"/>
    <w:pPr>
      <w:spacing w:after="0" w:line="240" w:lineRule="auto"/>
    </w:pPr>
    <w:rPr>
      <w:rFonts w:ascii="Calibri" w:hAnsi="Calibri" w:cs="Calibri"/>
      <w:kern w:val="0"/>
      <w:sz w:val="22"/>
      <w:szCs w:val="22"/>
      <w14:ligatures w14:val="none"/>
    </w:rPr>
  </w:style>
  <w:style w:type="paragraph" w:styleId="Heading1">
    <w:name w:val="heading 1"/>
    <w:basedOn w:val="Normal"/>
    <w:next w:val="Normal"/>
    <w:link w:val="Heading1Char"/>
    <w:uiPriority w:val="9"/>
    <w:qFormat/>
    <w:rsid w:val="002924A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924A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924A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924A5"/>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924A5"/>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924A5"/>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924A5"/>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924A5"/>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924A5"/>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4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24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24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24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24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24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24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24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24A5"/>
    <w:rPr>
      <w:rFonts w:eastAsiaTheme="majorEastAsia" w:cstheme="majorBidi"/>
      <w:color w:val="272727" w:themeColor="text1" w:themeTint="D8"/>
    </w:rPr>
  </w:style>
  <w:style w:type="paragraph" w:styleId="Title">
    <w:name w:val="Title"/>
    <w:basedOn w:val="Normal"/>
    <w:next w:val="Normal"/>
    <w:link w:val="TitleChar"/>
    <w:uiPriority w:val="10"/>
    <w:qFormat/>
    <w:rsid w:val="002924A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924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24A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924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24A5"/>
    <w:pPr>
      <w:spacing w:before="160" w:after="160" w:line="278" w:lineRule="auto"/>
      <w:jc w:val="center"/>
    </w:pPr>
    <w:rPr>
      <w:rFonts w:ascii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924A5"/>
    <w:rPr>
      <w:i/>
      <w:iCs/>
      <w:color w:val="404040" w:themeColor="text1" w:themeTint="BF"/>
    </w:rPr>
  </w:style>
  <w:style w:type="paragraph" w:styleId="ListParagraph">
    <w:name w:val="List Paragraph"/>
    <w:basedOn w:val="Normal"/>
    <w:uiPriority w:val="34"/>
    <w:qFormat/>
    <w:rsid w:val="002924A5"/>
    <w:pPr>
      <w:spacing w:after="160" w:line="278" w:lineRule="auto"/>
      <w:ind w:left="720"/>
      <w:contextualSpacing/>
    </w:pPr>
    <w:rPr>
      <w:rFonts w:ascii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2924A5"/>
    <w:rPr>
      <w:i/>
      <w:iCs/>
      <w:color w:val="0F4761" w:themeColor="accent1" w:themeShade="BF"/>
    </w:rPr>
  </w:style>
  <w:style w:type="paragraph" w:styleId="IntenseQuote">
    <w:name w:val="Intense Quote"/>
    <w:basedOn w:val="Normal"/>
    <w:next w:val="Normal"/>
    <w:link w:val="IntenseQuoteChar"/>
    <w:uiPriority w:val="30"/>
    <w:qFormat/>
    <w:rsid w:val="002924A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924A5"/>
    <w:rPr>
      <w:i/>
      <w:iCs/>
      <w:color w:val="0F4761" w:themeColor="accent1" w:themeShade="BF"/>
    </w:rPr>
  </w:style>
  <w:style w:type="character" w:styleId="IntenseReference">
    <w:name w:val="Intense Reference"/>
    <w:basedOn w:val="DefaultParagraphFont"/>
    <w:uiPriority w:val="32"/>
    <w:qFormat/>
    <w:rsid w:val="002924A5"/>
    <w:rPr>
      <w:b/>
      <w:bCs/>
      <w:smallCaps/>
      <w:color w:val="0F4761" w:themeColor="accent1" w:themeShade="BF"/>
      <w:spacing w:val="5"/>
    </w:rPr>
  </w:style>
  <w:style w:type="paragraph" w:styleId="NormalWeb">
    <w:name w:val="Normal (Web)"/>
    <w:basedOn w:val="Normal"/>
    <w:uiPriority w:val="99"/>
    <w:unhideWhenUsed/>
    <w:rsid w:val="002924A5"/>
    <w:pPr>
      <w:spacing w:before="100" w:beforeAutospacing="1" w:after="100" w:afterAutospacing="1"/>
    </w:pPr>
    <w:rPr>
      <w:rFonts w:ascii="Aptos" w:hAnsi="Aptos" w:cs="Apto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173</Words>
  <Characters>991</Characters>
  <Application>Microsoft Office Word</Application>
  <DocSecurity>0</DocSecurity>
  <Lines>8</Lines>
  <Paragraphs>2</Paragraphs>
  <ScaleCrop>false</ScaleCrop>
  <Company>KCL</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Piggott</dc:creator>
  <cp:keywords/>
  <dc:description/>
  <cp:lastModifiedBy>Mary-Anne Piggott</cp:lastModifiedBy>
  <cp:revision>3</cp:revision>
  <dcterms:created xsi:type="dcterms:W3CDTF">2026-05-18T13:25:00Z</dcterms:created>
  <dcterms:modified xsi:type="dcterms:W3CDTF">2026-05-18T13:26:00Z</dcterms:modified>
</cp:coreProperties>
</file>