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40A7" w14:textId="77777777" w:rsidR="00DC7A64" w:rsidRDefault="00DC7A64"/>
    <w:p w14:paraId="7141C038" w14:textId="77777777" w:rsidR="002924A5" w:rsidRDefault="002924A5"/>
    <w:p w14:paraId="52A98870" w14:textId="77777777" w:rsidR="002924A5" w:rsidRDefault="002924A5"/>
    <w:p w14:paraId="4D6C9D73" w14:textId="68F52B14" w:rsidR="002924A5" w:rsidRPr="00EF1798"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EF1798">
        <w:rPr>
          <w:rFonts w:ascii="Calibri" w:hAnsi="Calibri" w:cs="Calibri"/>
          <w:b/>
          <w:bCs/>
          <w:color w:val="000000"/>
          <w:sz w:val="22"/>
          <w:szCs w:val="22"/>
        </w:rPr>
        <w:t>PROJECT RESUME</w:t>
      </w:r>
    </w:p>
    <w:p w14:paraId="3239F18A" w14:textId="77777777" w:rsidR="002924A5" w:rsidRPr="00EF1798"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p>
    <w:p w14:paraId="12DCD64D" w14:textId="0317CE32" w:rsidR="00972D5D" w:rsidRPr="00EF1798" w:rsidRDefault="002924A5" w:rsidP="007D29E6">
      <w:pPr>
        <w:shd w:val="clear" w:color="auto" w:fill="FFFFFF"/>
        <w:textAlignment w:val="baseline"/>
        <w:rPr>
          <w:lang w:eastAsia="en-GB"/>
        </w:rPr>
      </w:pPr>
      <w:r w:rsidRPr="00EF1798">
        <w:rPr>
          <w:b/>
          <w:bCs/>
          <w:color w:val="000000"/>
        </w:rPr>
        <w:t>TITLE</w:t>
      </w:r>
      <w:r w:rsidRPr="00EF1798">
        <w:rPr>
          <w:color w:val="000000"/>
        </w:rPr>
        <w:t>:</w:t>
      </w:r>
      <w:r w:rsidRPr="00EF1798">
        <w:t xml:space="preserve"> </w:t>
      </w:r>
      <w:r w:rsidR="00EF1798" w:rsidRPr="00EF1798">
        <w:rPr>
          <w:color w:val="000000"/>
          <w:sz w:val="21"/>
          <w:szCs w:val="21"/>
          <w:lang w:eastAsia="en-GB"/>
        </w:rPr>
        <w:t>Morphological evaluation of motor and sensory neurons in a new mouse model for SORD neuropathy</w:t>
      </w:r>
    </w:p>
    <w:p w14:paraId="5D7D9267" w14:textId="77777777" w:rsidR="00972D5D" w:rsidRPr="00EF1798" w:rsidRDefault="00972D5D"/>
    <w:p w14:paraId="07147069" w14:textId="77777777" w:rsidR="00EF1798" w:rsidRPr="00EF1798" w:rsidRDefault="00EF1798"/>
    <w:p w14:paraId="0CEAF400" w14:textId="77777777" w:rsidR="00EF1798" w:rsidRPr="00EF1798" w:rsidRDefault="00EF1798" w:rsidP="00EF1798">
      <w:pPr>
        <w:jc w:val="both"/>
        <w:rPr>
          <w:color w:val="000000"/>
          <w:bdr w:val="none" w:sz="0" w:space="0" w:color="auto" w:frame="1"/>
          <w:lang w:eastAsia="en-GB"/>
        </w:rPr>
      </w:pPr>
      <w:r w:rsidRPr="00EF1798">
        <w:rPr>
          <w:color w:val="000000"/>
          <w:bdr w:val="none" w:sz="0" w:space="0" w:color="auto" w:frame="1"/>
        </w:rPr>
        <w:t xml:space="preserve">Charcot-Marie-Tooth disease (CMT) is an inherited nerve disorder causing life-long disability through sensory and motor dysfunction. &gt;100 genes are linked with CMT, making it the most common inherited neuromuscular condition. We have developed </w:t>
      </w:r>
      <w:r w:rsidRPr="00EF1798">
        <w:rPr>
          <w:i/>
          <w:iCs/>
        </w:rPr>
        <w:t>Sord</w:t>
      </w:r>
      <w:r w:rsidRPr="00EF1798">
        <w:rPr>
          <w:i/>
          <w:iCs/>
          <w:vertAlign w:val="superscript"/>
        </w:rPr>
        <w:t>c.757delG</w:t>
      </w:r>
      <w:r w:rsidRPr="00EF1798">
        <w:t xml:space="preserve"> </w:t>
      </w:r>
      <w:r w:rsidRPr="00EF1798">
        <w:rPr>
          <w:color w:val="000000"/>
          <w:bdr w:val="none" w:sz="0" w:space="0" w:color="auto" w:frame="1"/>
        </w:rPr>
        <w:t>mice to model the most frequent cause of recessive peripheral neuropathy: biallelic loss-of-function mutations in sorbitol dehydrogenase (</w:t>
      </w:r>
      <w:r w:rsidRPr="00EF1798">
        <w:rPr>
          <w:i/>
          <w:iCs/>
          <w:color w:val="000000"/>
          <w:bdr w:val="none" w:sz="0" w:space="0" w:color="auto" w:frame="1"/>
        </w:rPr>
        <w:t>SORD</w:t>
      </w:r>
      <w:r w:rsidRPr="00EF1798">
        <w:rPr>
          <w:color w:val="000000"/>
          <w:bdr w:val="none" w:sz="0" w:space="0" w:color="auto" w:frame="1"/>
        </w:rPr>
        <w:t xml:space="preserve">), which lead to neurotoxic accumulation of sorbitol. We have so far shown that the </w:t>
      </w:r>
      <w:r w:rsidRPr="00EF1798">
        <w:rPr>
          <w:i/>
          <w:iCs/>
        </w:rPr>
        <w:t xml:space="preserve">c.757delG </w:t>
      </w:r>
      <w:r w:rsidRPr="00EF1798">
        <w:t>mutation causes total loss of Sord protein</w:t>
      </w:r>
      <w:r w:rsidRPr="00EF1798">
        <w:rPr>
          <w:color w:val="000000"/>
          <w:bdr w:val="none" w:sz="0" w:space="0" w:color="auto" w:frame="1"/>
        </w:rPr>
        <w:t xml:space="preserve"> and high sorbitol levels across mouse tissues and blood. This results in selective sensory impairments, including defective thermal nociception and proprioception, without clear perturbation of motor performance. This scholarship will equip a student with the skills to interrogate the morphology of mouse peripheral neurons, </w:t>
      </w:r>
      <w:proofErr w:type="gramStart"/>
      <w:r w:rsidRPr="00EF1798">
        <w:rPr>
          <w:color w:val="000000"/>
          <w:bdr w:val="none" w:sz="0" w:space="0" w:color="auto" w:frame="1"/>
        </w:rPr>
        <w:t>in order to</w:t>
      </w:r>
      <w:proofErr w:type="gramEnd"/>
      <w:r w:rsidRPr="00EF1798">
        <w:rPr>
          <w:color w:val="000000"/>
          <w:bdr w:val="none" w:sz="0" w:space="0" w:color="auto" w:frame="1"/>
        </w:rPr>
        <w:t xml:space="preserve"> perform careful anatomical assessments in SORD-CMT mice. We aim to understand the impact of sorbitol on sensory and motor neuron numbers and size to support our behavioural studies.</w:t>
      </w:r>
    </w:p>
    <w:p w14:paraId="2C9F6D5B" w14:textId="77777777" w:rsidR="00EF1798" w:rsidRPr="00EF1798" w:rsidRDefault="00EF1798" w:rsidP="00EF1798">
      <w:pPr>
        <w:shd w:val="clear" w:color="auto" w:fill="FFFFFF"/>
        <w:textAlignment w:val="baseline"/>
        <w:rPr>
          <w:sz w:val="24"/>
          <w:szCs w:val="24"/>
          <w:lang w:eastAsia="en-GB"/>
        </w:rPr>
      </w:pPr>
    </w:p>
    <w:p w14:paraId="602265CA" w14:textId="77777777" w:rsidR="00EF1798" w:rsidRPr="00EF1798" w:rsidRDefault="00EF1798"/>
    <w:p w14:paraId="1D10F3AE" w14:textId="77777777" w:rsidR="00EF1798" w:rsidRDefault="00EF1798"/>
    <w:p w14:paraId="32C58EF1" w14:textId="77777777" w:rsidR="00972D5D" w:rsidRDefault="00972D5D"/>
    <w:p w14:paraId="6E9DEF3B" w14:textId="3000BDF8" w:rsidR="002924A5" w:rsidRPr="002924A5" w:rsidRDefault="002924A5">
      <w:pPr>
        <w:rPr>
          <w:i/>
          <w:iCs/>
        </w:rPr>
      </w:pPr>
      <w:r w:rsidRPr="002924A5">
        <w:rPr>
          <w:i/>
          <w:iCs/>
        </w:rPr>
        <w:t xml:space="preserve">File: </w:t>
      </w:r>
      <w:r w:rsidR="007D29E6">
        <w:rPr>
          <w:i/>
          <w:iCs/>
        </w:rPr>
        <w:t>SLEIGH</w:t>
      </w:r>
      <w:r w:rsidR="001817E3">
        <w:rPr>
          <w:i/>
          <w:iCs/>
        </w:rPr>
        <w:t xml:space="preserve"> </w:t>
      </w:r>
      <w:r w:rsidRPr="002924A5">
        <w:rPr>
          <w:i/>
          <w:iCs/>
        </w:rPr>
        <w:t>USVRS2526 Project Resume</w:t>
      </w:r>
    </w:p>
    <w:sectPr w:rsidR="002924A5" w:rsidRPr="0029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5"/>
    <w:rsid w:val="000765F1"/>
    <w:rsid w:val="00093DCA"/>
    <w:rsid w:val="001817E3"/>
    <w:rsid w:val="002347FB"/>
    <w:rsid w:val="002924A5"/>
    <w:rsid w:val="003021FC"/>
    <w:rsid w:val="004E2FAC"/>
    <w:rsid w:val="006178A7"/>
    <w:rsid w:val="007D29E6"/>
    <w:rsid w:val="00836553"/>
    <w:rsid w:val="00972D5D"/>
    <w:rsid w:val="00CB45D6"/>
    <w:rsid w:val="00DC7A64"/>
    <w:rsid w:val="00E57DE8"/>
    <w:rsid w:val="00EF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D0"/>
  <w15:chartTrackingRefBased/>
  <w15:docId w15:val="{E90F6C44-6C41-42F2-AA79-4FFB5BB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A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92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4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4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4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4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4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4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4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5"/>
    <w:rPr>
      <w:rFonts w:eastAsiaTheme="majorEastAsia" w:cstheme="majorBidi"/>
      <w:color w:val="272727" w:themeColor="text1" w:themeTint="D8"/>
    </w:rPr>
  </w:style>
  <w:style w:type="paragraph" w:styleId="Title">
    <w:name w:val="Title"/>
    <w:basedOn w:val="Normal"/>
    <w:next w:val="Normal"/>
    <w:link w:val="TitleChar"/>
    <w:uiPriority w:val="10"/>
    <w:qFormat/>
    <w:rsid w:val="00292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5"/>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4A5"/>
    <w:rPr>
      <w:i/>
      <w:iCs/>
      <w:color w:val="404040" w:themeColor="text1" w:themeTint="BF"/>
    </w:rPr>
  </w:style>
  <w:style w:type="paragraph" w:styleId="ListParagraph">
    <w:name w:val="List Paragraph"/>
    <w:basedOn w:val="Normal"/>
    <w:uiPriority w:val="34"/>
    <w:qFormat/>
    <w:rsid w:val="002924A5"/>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24A5"/>
    <w:rPr>
      <w:i/>
      <w:iCs/>
      <w:color w:val="0F4761" w:themeColor="accent1" w:themeShade="BF"/>
    </w:rPr>
  </w:style>
  <w:style w:type="paragraph" w:styleId="IntenseQuote">
    <w:name w:val="Intense Quote"/>
    <w:basedOn w:val="Normal"/>
    <w:next w:val="Normal"/>
    <w:link w:val="IntenseQuoteChar"/>
    <w:uiPriority w:val="30"/>
    <w:qFormat/>
    <w:rsid w:val="00292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4A5"/>
    <w:rPr>
      <w:i/>
      <w:iCs/>
      <w:color w:val="0F4761" w:themeColor="accent1" w:themeShade="BF"/>
    </w:rPr>
  </w:style>
  <w:style w:type="character" w:styleId="IntenseReference">
    <w:name w:val="Intense Reference"/>
    <w:basedOn w:val="DefaultParagraphFont"/>
    <w:uiPriority w:val="32"/>
    <w:qFormat/>
    <w:rsid w:val="002924A5"/>
    <w:rPr>
      <w:b/>
      <w:bCs/>
      <w:smallCaps/>
      <w:color w:val="0F4761" w:themeColor="accent1" w:themeShade="BF"/>
      <w:spacing w:val="5"/>
    </w:rPr>
  </w:style>
  <w:style w:type="paragraph" w:styleId="NormalWeb">
    <w:name w:val="Normal (Web)"/>
    <w:basedOn w:val="Normal"/>
    <w:uiPriority w:val="99"/>
    <w:unhideWhenUsed/>
    <w:rsid w:val="002924A5"/>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1040</Characters>
  <Application>Microsoft Office Word</Application>
  <DocSecurity>0</DocSecurity>
  <Lines>8</Lines>
  <Paragraphs>2</Paragraphs>
  <ScaleCrop>false</ScaleCrop>
  <Company>KCL</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3</cp:revision>
  <dcterms:created xsi:type="dcterms:W3CDTF">2026-05-18T13:34:00Z</dcterms:created>
  <dcterms:modified xsi:type="dcterms:W3CDTF">2026-05-18T13:35:00Z</dcterms:modified>
</cp:coreProperties>
</file>