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04FA" w14:textId="51423047" w:rsidR="001F7D0C" w:rsidRDefault="001F7D0C">
      <w:r>
        <w:t>PROJECT RESUME</w:t>
      </w:r>
    </w:p>
    <w:p w14:paraId="7342FFFD" w14:textId="6C6371D6" w:rsidR="001F7D0C" w:rsidRDefault="001F7D0C"/>
    <w:p w14:paraId="6F4ED9C4" w14:textId="77777777" w:rsidR="001F7D0C" w:rsidRDefault="001F7D0C" w:rsidP="001F7D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As a child losing a tooth is a cause for celebration with a visit from the tooth fairy. Later in life, tooth</w:t>
      </w:r>
    </w:p>
    <w:p w14:paraId="3E13125B" w14:textId="61CC6553" w:rsidR="001F7D0C" w:rsidRDefault="001F7D0C" w:rsidP="001F7D0C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</w:rPr>
        <w:t>loss becomes a significant issue, with the prospect of implants, bridges, and dentures. This is because as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mammals we only have two sets of teeth, our baby (deciduous) teeth, and our permanent teeth. This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brings the question of why we have this restriction when elsewhere in the animal kingdom sharks,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snakes and crocodiles have a seemingly unlimited supply of replacement teeth. Here we aim 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understand the mechanisms that restrict tooth number in mammals by investigating the signals that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determine whether a tooth is replaced or not. For this, we will study the molecular signature that leads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to formation of a tooth using the mini-pig as a model and taking advantage of a pre-existing </w:t>
      </w:r>
      <w:proofErr w:type="spellStart"/>
      <w:r>
        <w:rPr>
          <w:rFonts w:ascii="Calibri" w:hAnsi="Calibri" w:cs="Calibri"/>
        </w:rPr>
        <w:t>RNAseq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data set produced by the lab.</w:t>
      </w:r>
    </w:p>
    <w:p w14:paraId="226395F7" w14:textId="617CDB5A" w:rsidR="001F7D0C" w:rsidRDefault="001F7D0C"/>
    <w:p w14:paraId="0DF7F57F" w14:textId="23814ECC" w:rsidR="001F7D0C" w:rsidRDefault="001F7D0C">
      <w:r>
        <w:t>File: USVRS Project Resume 202021 TUCKER</w:t>
      </w:r>
    </w:p>
    <w:sectPr w:rsidR="001F7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0C"/>
    <w:rsid w:val="001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BA7D"/>
  <w15:chartTrackingRefBased/>
  <w15:docId w15:val="{98F8FDFD-1386-4D15-A0D1-D275DD1F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1</cp:revision>
  <dcterms:created xsi:type="dcterms:W3CDTF">2021-05-17T14:51:00Z</dcterms:created>
  <dcterms:modified xsi:type="dcterms:W3CDTF">2021-05-17T14:54:00Z</dcterms:modified>
</cp:coreProperties>
</file>