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52EC" w14:textId="18F63FEF" w:rsidR="00FC454E" w:rsidRPr="00407EEF" w:rsidRDefault="00FC454E" w:rsidP="00FC454E">
      <w:pPr>
        <w:autoSpaceDE w:val="0"/>
        <w:autoSpaceDN w:val="0"/>
        <w:adjustRightInd w:val="0"/>
        <w:spacing w:after="0" w:line="240" w:lineRule="auto"/>
        <w:rPr>
          <w:rFonts w:ascii="Calibri" w:hAnsi="Calibri" w:cs="Calibri"/>
          <w:b/>
          <w:bCs/>
          <w:kern w:val="0"/>
          <w:sz w:val="24"/>
          <w:szCs w:val="24"/>
        </w:rPr>
      </w:pPr>
      <w:r w:rsidRPr="00407EEF">
        <w:rPr>
          <w:rFonts w:ascii="Calibri" w:hAnsi="Calibri" w:cs="Calibri"/>
          <w:b/>
          <w:bCs/>
          <w:kern w:val="0"/>
          <w:sz w:val="24"/>
          <w:szCs w:val="24"/>
        </w:rPr>
        <w:t>PROJECT RESUME</w:t>
      </w:r>
    </w:p>
    <w:p w14:paraId="1A74D53F" w14:textId="77777777" w:rsidR="00FC454E" w:rsidRPr="00407EEF" w:rsidRDefault="00FC454E" w:rsidP="00FC454E">
      <w:pPr>
        <w:autoSpaceDE w:val="0"/>
        <w:autoSpaceDN w:val="0"/>
        <w:adjustRightInd w:val="0"/>
        <w:spacing w:after="0" w:line="240" w:lineRule="auto"/>
        <w:rPr>
          <w:rFonts w:ascii="Calibri" w:hAnsi="Calibri" w:cs="Calibri"/>
          <w:kern w:val="0"/>
          <w:sz w:val="24"/>
          <w:szCs w:val="24"/>
        </w:rPr>
      </w:pPr>
    </w:p>
    <w:p w14:paraId="06DF0A24" w14:textId="53F0B019" w:rsidR="003919DD" w:rsidRPr="00407EEF" w:rsidRDefault="00FC454E" w:rsidP="00EA0225">
      <w:pPr>
        <w:pStyle w:val="NormalWeb"/>
        <w:kinsoku w:val="0"/>
        <w:overflowPunct w:val="0"/>
        <w:spacing w:before="0" w:beforeAutospacing="0" w:after="0" w:afterAutospacing="0"/>
        <w:textAlignment w:val="baseline"/>
        <w:rPr>
          <w:rFonts w:ascii="Calibri" w:hAnsi="Calibri" w:cs="Calibri"/>
        </w:rPr>
      </w:pPr>
      <w:r w:rsidRPr="00407EEF">
        <w:rPr>
          <w:rFonts w:ascii="Calibri" w:hAnsi="Calibri" w:cs="Calibri"/>
          <w:b/>
          <w:bCs/>
        </w:rPr>
        <w:t>TITLE</w:t>
      </w:r>
      <w:r w:rsidRPr="00407EEF">
        <w:rPr>
          <w:rFonts w:ascii="Calibri" w:hAnsi="Calibri" w:cs="Calibri"/>
        </w:rPr>
        <w:t>:</w:t>
      </w:r>
      <w:r w:rsidR="003919DD" w:rsidRPr="00407EEF">
        <w:rPr>
          <w:rFonts w:ascii="Calibri" w:eastAsiaTheme="minorEastAsia" w:hAnsi="Calibri" w:cs="Calibri"/>
          <w:color w:val="333333"/>
          <w:kern w:val="24"/>
          <w:lang w:val="en-US"/>
        </w:rPr>
        <w:t xml:space="preserve"> </w:t>
      </w:r>
      <w:r w:rsidR="00407EEF" w:rsidRPr="00407EEF">
        <w:rPr>
          <w:rFonts w:ascii="Calibri" w:eastAsiaTheme="minorEastAsia" w:hAnsi="Calibri" w:cs="Calibri"/>
          <w:color w:val="333333"/>
          <w:kern w:val="24"/>
          <w:lang w:val="en-US"/>
        </w:rPr>
        <w:t>Interspecies comparison of TCF/LEF family members in mammalian embryogenesis</w:t>
      </w:r>
    </w:p>
    <w:p w14:paraId="306412F4" w14:textId="77777777" w:rsidR="009624CD" w:rsidRPr="00407EEF" w:rsidRDefault="009624CD" w:rsidP="00FC454E">
      <w:pPr>
        <w:pStyle w:val="NormalWeb"/>
        <w:kinsoku w:val="0"/>
        <w:overflowPunct w:val="0"/>
        <w:spacing w:before="0" w:beforeAutospacing="0" w:after="0" w:afterAutospacing="0"/>
        <w:textAlignment w:val="baseline"/>
        <w:rPr>
          <w:rFonts w:ascii="Calibri" w:hAnsi="Calibri" w:cs="Calibri"/>
        </w:rPr>
      </w:pPr>
    </w:p>
    <w:p w14:paraId="50B7757F" w14:textId="77777777" w:rsidR="00407EEF" w:rsidRPr="00407EEF" w:rsidRDefault="00407EEF" w:rsidP="00407EEF">
      <w:pPr>
        <w:jc w:val="both"/>
        <w:rPr>
          <w:rFonts w:ascii="Calibri" w:hAnsi="Calibri" w:cs="Calibri"/>
          <w:sz w:val="24"/>
          <w:szCs w:val="24"/>
          <w:shd w:val="clear" w:color="auto" w:fill="FFFFFF"/>
        </w:rPr>
      </w:pPr>
      <w:r w:rsidRPr="00407EEF">
        <w:rPr>
          <w:rStyle w:val="normaltextrun"/>
          <w:rFonts w:ascii="Calibri" w:hAnsi="Calibri" w:cs="Calibri"/>
          <w:sz w:val="24"/>
          <w:szCs w:val="24"/>
          <w:shd w:val="clear" w:color="auto" w:fill="FFFFFF"/>
        </w:rPr>
        <w:t xml:space="preserve">A few days after fertilisation the mammalian embryo forms a blastocyst comprised of inner cells mass cells, which will give rise to the embryo proper and the yolk sac, and the trophectoderm (TE) which will give rise to the </w:t>
      </w:r>
      <w:proofErr w:type="spellStart"/>
      <w:r w:rsidRPr="00407EEF">
        <w:rPr>
          <w:rStyle w:val="spellingerror"/>
          <w:rFonts w:ascii="Calibri" w:hAnsi="Calibri" w:cs="Calibri"/>
          <w:sz w:val="24"/>
          <w:szCs w:val="24"/>
          <w:shd w:val="clear" w:color="auto" w:fill="FFFFFF"/>
        </w:rPr>
        <w:t>fetal</w:t>
      </w:r>
      <w:proofErr w:type="spellEnd"/>
      <w:r w:rsidRPr="00407EEF">
        <w:rPr>
          <w:rStyle w:val="normaltextrun"/>
          <w:rFonts w:ascii="Calibri" w:hAnsi="Calibri" w:cs="Calibri"/>
          <w:sz w:val="24"/>
          <w:szCs w:val="24"/>
          <w:shd w:val="clear" w:color="auto" w:fill="FFFFFF"/>
        </w:rPr>
        <w:t xml:space="preserve"> component of the placenta. Previous studies have shown that trophectoderm lineage initiation is conserved between human, mouse, rat and cow (Gerri et al. 2021). However subsequent development has not yet been fully studied.  Here we seek to elucidate mechanisms regulating bovine preimplantation development. WNT signalling has been implicated in the regulation of bovine trophectoderm development, with inhibition of the pathway leading to an increase in the number of TE cells. The mechanism underlying this is unknown. In this project we will qualify the repertoire of WNT pathway transcriptional activators and repressors expressed across bovine TE development. This will inform our basic understanding of early placenta development in a model species. </w:t>
      </w:r>
    </w:p>
    <w:p w14:paraId="68BAD279"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69B7179C"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2EA7287F"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0E6D019D"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65D35BC4" w14:textId="77777777" w:rsidR="00407EEF" w:rsidRPr="00407EEF" w:rsidRDefault="00407EEF" w:rsidP="00FC454E">
      <w:pPr>
        <w:pStyle w:val="NormalWeb"/>
        <w:kinsoku w:val="0"/>
        <w:overflowPunct w:val="0"/>
        <w:spacing w:before="0" w:beforeAutospacing="0" w:after="0" w:afterAutospacing="0"/>
        <w:textAlignment w:val="baseline"/>
        <w:rPr>
          <w:rFonts w:ascii="Calibri" w:hAnsi="Calibri" w:cs="Calibri"/>
        </w:rPr>
      </w:pPr>
    </w:p>
    <w:p w14:paraId="2D7F5420" w14:textId="3701C6D6" w:rsidR="00FC454E" w:rsidRPr="00407EEF" w:rsidRDefault="00FC454E" w:rsidP="00FC454E">
      <w:pPr>
        <w:autoSpaceDE w:val="0"/>
        <w:autoSpaceDN w:val="0"/>
        <w:adjustRightInd w:val="0"/>
        <w:spacing w:after="0" w:line="240" w:lineRule="auto"/>
        <w:rPr>
          <w:rFonts w:ascii="Calibri" w:hAnsi="Calibri" w:cs="Calibri"/>
          <w:i/>
          <w:iCs/>
          <w:sz w:val="24"/>
          <w:szCs w:val="24"/>
        </w:rPr>
      </w:pPr>
      <w:r w:rsidRPr="00407EEF">
        <w:rPr>
          <w:rFonts w:ascii="Calibri" w:hAnsi="Calibri" w:cs="Calibri"/>
          <w:i/>
          <w:iCs/>
          <w:kern w:val="0"/>
          <w:sz w:val="24"/>
          <w:szCs w:val="24"/>
        </w:rPr>
        <w:t xml:space="preserve">File: USRVS Project Resume 202425 </w:t>
      </w:r>
      <w:r w:rsidR="00EA0225" w:rsidRPr="00407EEF">
        <w:rPr>
          <w:rFonts w:ascii="Calibri" w:hAnsi="Calibri" w:cs="Calibri"/>
          <w:i/>
          <w:iCs/>
          <w:kern w:val="0"/>
          <w:sz w:val="24"/>
          <w:szCs w:val="24"/>
        </w:rPr>
        <w:t>FOGARTY</w:t>
      </w:r>
    </w:p>
    <w:sectPr w:rsidR="00FC454E" w:rsidRPr="00407E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4E"/>
    <w:rsid w:val="00090EF6"/>
    <w:rsid w:val="000D6324"/>
    <w:rsid w:val="0015191E"/>
    <w:rsid w:val="002B6C21"/>
    <w:rsid w:val="00344E47"/>
    <w:rsid w:val="003907F8"/>
    <w:rsid w:val="003919DD"/>
    <w:rsid w:val="00403A20"/>
    <w:rsid w:val="00407EEF"/>
    <w:rsid w:val="004B77AD"/>
    <w:rsid w:val="005D215A"/>
    <w:rsid w:val="00845798"/>
    <w:rsid w:val="009624CD"/>
    <w:rsid w:val="009C6710"/>
    <w:rsid w:val="00A021BE"/>
    <w:rsid w:val="00A32AC4"/>
    <w:rsid w:val="00AD09B5"/>
    <w:rsid w:val="00B9136D"/>
    <w:rsid w:val="00C435B9"/>
    <w:rsid w:val="00D3309C"/>
    <w:rsid w:val="00E64627"/>
    <w:rsid w:val="00EA0225"/>
    <w:rsid w:val="00FC454E"/>
    <w:rsid w:val="00FD7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965F"/>
  <w15:chartTrackingRefBased/>
  <w15:docId w15:val="{54748851-FB52-472D-AB89-C90D582F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4E"/>
    <w:rPr>
      <w:rFonts w:eastAsiaTheme="majorEastAsia" w:cstheme="majorBidi"/>
      <w:color w:val="272727" w:themeColor="text1" w:themeTint="D8"/>
    </w:rPr>
  </w:style>
  <w:style w:type="paragraph" w:styleId="Title">
    <w:name w:val="Title"/>
    <w:basedOn w:val="Normal"/>
    <w:next w:val="Normal"/>
    <w:link w:val="TitleChar"/>
    <w:uiPriority w:val="10"/>
    <w:qFormat/>
    <w:rsid w:val="00FC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4E"/>
    <w:pPr>
      <w:spacing w:before="160"/>
      <w:jc w:val="center"/>
    </w:pPr>
    <w:rPr>
      <w:i/>
      <w:iCs/>
      <w:color w:val="404040" w:themeColor="text1" w:themeTint="BF"/>
    </w:rPr>
  </w:style>
  <w:style w:type="character" w:customStyle="1" w:styleId="QuoteChar">
    <w:name w:val="Quote Char"/>
    <w:basedOn w:val="DefaultParagraphFont"/>
    <w:link w:val="Quote"/>
    <w:uiPriority w:val="29"/>
    <w:rsid w:val="00FC454E"/>
    <w:rPr>
      <w:i/>
      <w:iCs/>
      <w:color w:val="404040" w:themeColor="text1" w:themeTint="BF"/>
    </w:rPr>
  </w:style>
  <w:style w:type="paragraph" w:styleId="ListParagraph">
    <w:name w:val="List Paragraph"/>
    <w:basedOn w:val="Normal"/>
    <w:uiPriority w:val="34"/>
    <w:qFormat/>
    <w:rsid w:val="00FC454E"/>
    <w:pPr>
      <w:ind w:left="720"/>
      <w:contextualSpacing/>
    </w:pPr>
  </w:style>
  <w:style w:type="character" w:styleId="IntenseEmphasis">
    <w:name w:val="Intense Emphasis"/>
    <w:basedOn w:val="DefaultParagraphFont"/>
    <w:uiPriority w:val="21"/>
    <w:qFormat/>
    <w:rsid w:val="00FC454E"/>
    <w:rPr>
      <w:i/>
      <w:iCs/>
      <w:color w:val="0F4761" w:themeColor="accent1" w:themeShade="BF"/>
    </w:rPr>
  </w:style>
  <w:style w:type="paragraph" w:styleId="IntenseQuote">
    <w:name w:val="Intense Quote"/>
    <w:basedOn w:val="Normal"/>
    <w:next w:val="Normal"/>
    <w:link w:val="IntenseQuoteChar"/>
    <w:uiPriority w:val="30"/>
    <w:qFormat/>
    <w:rsid w:val="00FC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4E"/>
    <w:rPr>
      <w:i/>
      <w:iCs/>
      <w:color w:val="0F4761" w:themeColor="accent1" w:themeShade="BF"/>
    </w:rPr>
  </w:style>
  <w:style w:type="character" w:styleId="IntenseReference">
    <w:name w:val="Intense Reference"/>
    <w:basedOn w:val="DefaultParagraphFont"/>
    <w:uiPriority w:val="32"/>
    <w:qFormat/>
    <w:rsid w:val="00FC454E"/>
    <w:rPr>
      <w:b/>
      <w:bCs/>
      <w:smallCaps/>
      <w:color w:val="0F4761" w:themeColor="accent1" w:themeShade="BF"/>
      <w:spacing w:val="5"/>
    </w:rPr>
  </w:style>
  <w:style w:type="paragraph" w:styleId="NormalWeb">
    <w:name w:val="Normal (Web)"/>
    <w:basedOn w:val="Normal"/>
    <w:uiPriority w:val="99"/>
    <w:unhideWhenUsed/>
    <w:rsid w:val="00FC454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07EEF"/>
  </w:style>
  <w:style w:type="character" w:customStyle="1" w:styleId="spellingerror">
    <w:name w:val="spellingerror"/>
    <w:basedOn w:val="DefaultParagraphFont"/>
    <w:rsid w:val="0040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725791">
      <w:bodyDiv w:val="1"/>
      <w:marLeft w:val="0"/>
      <w:marRight w:val="0"/>
      <w:marTop w:val="0"/>
      <w:marBottom w:val="0"/>
      <w:divBdr>
        <w:top w:val="none" w:sz="0" w:space="0" w:color="auto"/>
        <w:left w:val="none" w:sz="0" w:space="0" w:color="auto"/>
        <w:bottom w:val="none" w:sz="0" w:space="0" w:color="auto"/>
        <w:right w:val="none" w:sz="0" w:space="0" w:color="auto"/>
      </w:divBdr>
    </w:div>
    <w:div w:id="878711917">
      <w:bodyDiv w:val="1"/>
      <w:marLeft w:val="0"/>
      <w:marRight w:val="0"/>
      <w:marTop w:val="0"/>
      <w:marBottom w:val="0"/>
      <w:divBdr>
        <w:top w:val="none" w:sz="0" w:space="0" w:color="auto"/>
        <w:left w:val="none" w:sz="0" w:space="0" w:color="auto"/>
        <w:bottom w:val="none" w:sz="0" w:space="0" w:color="auto"/>
        <w:right w:val="none" w:sz="0" w:space="0" w:color="auto"/>
      </w:divBdr>
    </w:div>
    <w:div w:id="988289802">
      <w:bodyDiv w:val="1"/>
      <w:marLeft w:val="0"/>
      <w:marRight w:val="0"/>
      <w:marTop w:val="0"/>
      <w:marBottom w:val="0"/>
      <w:divBdr>
        <w:top w:val="none" w:sz="0" w:space="0" w:color="auto"/>
        <w:left w:val="none" w:sz="0" w:space="0" w:color="auto"/>
        <w:bottom w:val="none" w:sz="0" w:space="0" w:color="auto"/>
        <w:right w:val="none" w:sz="0" w:space="0" w:color="auto"/>
      </w:divBdr>
    </w:div>
    <w:div w:id="1215119734">
      <w:bodyDiv w:val="1"/>
      <w:marLeft w:val="0"/>
      <w:marRight w:val="0"/>
      <w:marTop w:val="0"/>
      <w:marBottom w:val="0"/>
      <w:divBdr>
        <w:top w:val="none" w:sz="0" w:space="0" w:color="auto"/>
        <w:left w:val="none" w:sz="0" w:space="0" w:color="auto"/>
        <w:bottom w:val="none" w:sz="0" w:space="0" w:color="auto"/>
        <w:right w:val="none" w:sz="0" w:space="0" w:color="auto"/>
      </w:divBdr>
    </w:div>
    <w:div w:id="172957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3</cp:revision>
  <cp:lastPrinted>2025-05-20T13:46:00Z</cp:lastPrinted>
  <dcterms:created xsi:type="dcterms:W3CDTF">2025-05-20T13:43:00Z</dcterms:created>
  <dcterms:modified xsi:type="dcterms:W3CDTF">2025-05-20T13:46:00Z</dcterms:modified>
</cp:coreProperties>
</file>