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C7C7D" w14:textId="4ACC4672" w:rsidR="00AC4135" w:rsidRPr="00AC4135" w:rsidRDefault="00AC4135" w:rsidP="00AC4135">
      <w:pPr>
        <w:ind w:left="709" w:right="272"/>
        <w:rPr>
          <w:rFonts w:asciiTheme="minorHAnsi" w:eastAsia="Times New Roman" w:hAnsiTheme="minorHAnsi" w:cstheme="minorHAnsi"/>
          <w:sz w:val="24"/>
          <w:szCs w:val="24"/>
          <w:lang w:val="en-US"/>
        </w:rPr>
      </w:pPr>
    </w:p>
    <w:p w14:paraId="4763816E" w14:textId="19B02725" w:rsidR="000E1EC3" w:rsidRPr="005545C4" w:rsidRDefault="000E1EC3" w:rsidP="000E1EC3">
      <w:pPr>
        <w:spacing w:after="200" w:line="276" w:lineRule="auto"/>
        <w:rPr>
          <w:rFonts w:ascii="Calibri" w:eastAsiaTheme="minorHAnsi" w:hAnsi="Calibri" w:cs="Calibri"/>
          <w:sz w:val="22"/>
          <w:szCs w:val="22"/>
        </w:rPr>
      </w:pPr>
      <w:r w:rsidRPr="005545C4">
        <w:rPr>
          <w:rFonts w:asciiTheme="minorHAnsi" w:eastAsiaTheme="minorHAnsi" w:hAnsiTheme="minorHAnsi" w:cstheme="minorBidi"/>
          <w:noProof/>
          <w:sz w:val="22"/>
          <w:szCs w:val="22"/>
        </w:rPr>
        <w:drawing>
          <wp:anchor distT="0" distB="0" distL="114300" distR="114300" simplePos="0" relativeHeight="251667456" behindDoc="0" locked="0" layoutInCell="1" allowOverlap="1" wp14:anchorId="6717A7A0" wp14:editId="1186A3D5">
            <wp:simplePos x="0" y="0"/>
            <wp:positionH relativeFrom="margin">
              <wp:posOffset>-38100</wp:posOffset>
            </wp:positionH>
            <wp:positionV relativeFrom="margin">
              <wp:posOffset>-200025</wp:posOffset>
            </wp:positionV>
            <wp:extent cx="1640205" cy="1609725"/>
            <wp:effectExtent l="0" t="0" r="0" b="9525"/>
            <wp:wrapSquare wrapText="bothSides"/>
            <wp:docPr id="876586822" name="Picture 87658682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ack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0205" cy="1609725"/>
                    </a:xfrm>
                    <a:prstGeom prst="rect">
                      <a:avLst/>
                    </a:prstGeom>
                    <a:noFill/>
                  </pic:spPr>
                </pic:pic>
              </a:graphicData>
            </a:graphic>
            <wp14:sizeRelH relativeFrom="page">
              <wp14:pctWidth>0</wp14:pctWidth>
            </wp14:sizeRelH>
            <wp14:sizeRelV relativeFrom="page">
              <wp14:pctHeight>0</wp14:pctHeight>
            </wp14:sizeRelV>
          </wp:anchor>
        </w:drawing>
      </w:r>
      <w:r w:rsidRPr="005545C4">
        <w:rPr>
          <w:rFonts w:ascii="Calibri" w:eastAsiaTheme="minorHAnsi" w:hAnsi="Calibri" w:cs="Calibri"/>
          <w:sz w:val="22"/>
          <w:szCs w:val="22"/>
        </w:rPr>
        <w:t>------------------------------------------------------------------------------------------------</w:t>
      </w:r>
    </w:p>
    <w:p w14:paraId="4F694635" w14:textId="77777777" w:rsidR="000E1EC3" w:rsidRPr="00DC73FE" w:rsidRDefault="000E1EC3" w:rsidP="00C2423A">
      <w:pPr>
        <w:shd w:val="clear" w:color="auto" w:fill="FBD4B4" w:themeFill="accent6" w:themeFillTint="66"/>
        <w:rPr>
          <w:rFonts w:ascii="Calibri" w:eastAsiaTheme="minorHAnsi" w:hAnsi="Calibri" w:cs="Calibri"/>
          <w:b/>
          <w:bCs/>
          <w:sz w:val="32"/>
          <w:szCs w:val="32"/>
        </w:rPr>
      </w:pPr>
      <w:r w:rsidRPr="00DC73FE">
        <w:rPr>
          <w:rFonts w:ascii="Calibri" w:eastAsiaTheme="minorHAnsi" w:hAnsi="Calibri" w:cs="Calibri"/>
          <w:b/>
          <w:bCs/>
          <w:sz w:val="32"/>
          <w:szCs w:val="32"/>
        </w:rPr>
        <w:t>ANATOMY RESEARCH DEVELOPMENT AWARD</w:t>
      </w:r>
    </w:p>
    <w:p w14:paraId="14B732A7" w14:textId="77777777" w:rsidR="000E1EC3" w:rsidRPr="005545C4" w:rsidRDefault="000E1EC3" w:rsidP="000E1EC3">
      <w:pPr>
        <w:spacing w:after="200" w:line="276" w:lineRule="auto"/>
        <w:rPr>
          <w:rFonts w:asciiTheme="minorHAnsi" w:eastAsiaTheme="minorHAnsi" w:hAnsiTheme="minorHAnsi" w:cstheme="minorBidi"/>
          <w:sz w:val="22"/>
          <w:szCs w:val="22"/>
        </w:rPr>
      </w:pPr>
      <w:r w:rsidRPr="005545C4">
        <w:rPr>
          <w:rFonts w:asciiTheme="minorHAnsi" w:eastAsiaTheme="minorHAnsi" w:hAnsiTheme="minorHAnsi" w:cstheme="minorBidi"/>
          <w:sz w:val="22"/>
          <w:szCs w:val="22"/>
        </w:rPr>
        <w:t>------------------------------------------------------------------------------------------------------</w:t>
      </w:r>
    </w:p>
    <w:p w14:paraId="0952EC50" w14:textId="7A7DEAAE" w:rsidR="000E1EC3" w:rsidRPr="004F7D6B" w:rsidRDefault="000E1EC3" w:rsidP="000E1EC3">
      <w:pPr>
        <w:ind w:left="720"/>
        <w:rPr>
          <w:rFonts w:asciiTheme="minorHAnsi" w:eastAsiaTheme="minorHAnsi" w:hAnsiTheme="minorHAnsi" w:cstheme="minorBidi"/>
          <w:b/>
          <w:bCs/>
          <w:sz w:val="24"/>
          <w:szCs w:val="24"/>
        </w:rPr>
      </w:pPr>
      <w:r w:rsidRPr="004F7D6B">
        <w:rPr>
          <w:rFonts w:asciiTheme="minorHAnsi" w:eastAsiaTheme="minorHAnsi" w:hAnsiTheme="minorHAnsi" w:cstheme="minorBidi"/>
          <w:b/>
          <w:bCs/>
          <w:sz w:val="29"/>
          <w:szCs w:val="29"/>
        </w:rPr>
        <w:t>Final Project Summary Form 2023/24</w:t>
      </w:r>
      <w:r w:rsidRPr="004F7D6B">
        <w:rPr>
          <w:rFonts w:asciiTheme="minorHAnsi" w:eastAsiaTheme="minorHAnsi" w:hAnsiTheme="minorHAnsi" w:cstheme="minorBidi"/>
          <w:b/>
          <w:bCs/>
          <w:sz w:val="24"/>
          <w:szCs w:val="24"/>
        </w:rPr>
        <w:t xml:space="preserve"> </w:t>
      </w:r>
    </w:p>
    <w:p w14:paraId="531EEA83" w14:textId="488EA635" w:rsidR="000E1EC3" w:rsidRPr="004F7D6B" w:rsidRDefault="000E1EC3" w:rsidP="000E1EC3">
      <w:pPr>
        <w:ind w:left="720"/>
        <w:rPr>
          <w:rFonts w:asciiTheme="minorHAnsi" w:eastAsiaTheme="minorHAnsi" w:hAnsiTheme="minorHAnsi" w:cstheme="minorBidi"/>
          <w:b/>
          <w:bCs/>
        </w:rPr>
      </w:pPr>
      <w:r w:rsidRPr="004F7D6B">
        <w:rPr>
          <w:rFonts w:asciiTheme="minorHAnsi" w:eastAsiaTheme="minorHAnsi" w:hAnsiTheme="minorHAnsi" w:cstheme="minorBidi"/>
          <w:b/>
          <w:bCs/>
        </w:rPr>
        <w:t>(1st October 2023 - 30</w:t>
      </w:r>
      <w:r w:rsidRPr="004F7D6B">
        <w:rPr>
          <w:rFonts w:asciiTheme="minorHAnsi" w:eastAsiaTheme="minorHAnsi" w:hAnsiTheme="minorHAnsi" w:cstheme="minorBidi"/>
          <w:b/>
          <w:bCs/>
          <w:vertAlign w:val="superscript"/>
        </w:rPr>
        <w:t>th</w:t>
      </w:r>
      <w:r w:rsidRPr="004F7D6B">
        <w:rPr>
          <w:rFonts w:asciiTheme="minorHAnsi" w:eastAsiaTheme="minorHAnsi" w:hAnsiTheme="minorHAnsi" w:cstheme="minorBidi"/>
          <w:b/>
          <w:bCs/>
        </w:rPr>
        <w:t xml:space="preserve"> September 2024) -</w:t>
      </w:r>
      <w:r w:rsidRPr="004F7D6B">
        <w:rPr>
          <w:rFonts w:asciiTheme="minorHAnsi" w:eastAsiaTheme="minorHAnsi" w:hAnsiTheme="minorHAnsi" w:cstheme="minorBidi"/>
          <w:b/>
          <w:bCs/>
          <w:sz w:val="24"/>
          <w:szCs w:val="24"/>
        </w:rPr>
        <w:t xml:space="preserve"> </w:t>
      </w:r>
      <w:r w:rsidRPr="00C2423A">
        <w:rPr>
          <w:rFonts w:asciiTheme="minorHAnsi" w:eastAsiaTheme="minorHAnsi" w:hAnsiTheme="minorHAnsi" w:cstheme="minorBidi"/>
          <w:b/>
          <w:bCs/>
          <w:color w:val="FF0000"/>
        </w:rPr>
        <w:t>at the end of the project for publicity</w:t>
      </w:r>
    </w:p>
    <w:p w14:paraId="6417861E" w14:textId="77777777" w:rsidR="000E1EC3" w:rsidRPr="004F7D6B" w:rsidRDefault="000E1EC3" w:rsidP="000E1EC3">
      <w:pPr>
        <w:spacing w:after="200" w:line="276" w:lineRule="auto"/>
      </w:pPr>
    </w:p>
    <w:p w14:paraId="758127A1" w14:textId="02ED7354" w:rsidR="000E1EC3" w:rsidRPr="004F7D6B" w:rsidRDefault="00BB2EAA" w:rsidP="000E1EC3">
      <w:pPr>
        <w:suppressAutoHyphens/>
        <w:rPr>
          <w:rFonts w:ascii="Calibri" w:eastAsia="Times New Roman" w:hAnsi="Calibri" w:cs="Arial"/>
          <w:sz w:val="22"/>
          <w:szCs w:val="22"/>
          <w:lang w:eastAsia="en-GB"/>
        </w:rPr>
      </w:pPr>
      <w:r w:rsidRPr="004F7D6B">
        <w:rPr>
          <w:rFonts w:ascii="Calibri" w:eastAsia="Times New Roman" w:hAnsi="Calibri" w:cs="Arial"/>
          <w:b/>
          <w:sz w:val="22"/>
          <w:szCs w:val="22"/>
          <w:lang w:eastAsia="en-GB"/>
        </w:rPr>
        <w:t xml:space="preserve">Final Project Summary </w:t>
      </w:r>
      <w:r w:rsidR="000E1EC3" w:rsidRPr="004F7D6B">
        <w:rPr>
          <w:rFonts w:ascii="Calibri" w:eastAsia="Times New Roman" w:hAnsi="Calibri" w:cs="Arial"/>
          <w:b/>
          <w:sz w:val="22"/>
          <w:szCs w:val="22"/>
          <w:lang w:eastAsia="en-GB"/>
        </w:rPr>
        <w:t>for the Society’s Website</w:t>
      </w:r>
      <w:r w:rsidRPr="004F7D6B">
        <w:rPr>
          <w:rFonts w:ascii="Calibri" w:eastAsia="Times New Roman" w:hAnsi="Calibri" w:cs="Arial"/>
          <w:b/>
          <w:sz w:val="22"/>
          <w:szCs w:val="22"/>
          <w:lang w:eastAsia="en-GB"/>
        </w:rPr>
        <w:t xml:space="preserve"> and other publicity channels</w:t>
      </w:r>
      <w:r w:rsidR="000E1EC3" w:rsidRPr="004F7D6B">
        <w:rPr>
          <w:rFonts w:ascii="Calibri" w:eastAsia="Times New Roman" w:hAnsi="Calibri" w:cs="Arial"/>
          <w:sz w:val="22"/>
          <w:szCs w:val="22"/>
          <w:lang w:eastAsia="en-GB"/>
        </w:rPr>
        <w:t xml:space="preserve">: </w:t>
      </w:r>
    </w:p>
    <w:p w14:paraId="76DA398E" w14:textId="6C633937" w:rsidR="000E1EC3" w:rsidRPr="004F7D6B" w:rsidRDefault="000E1EC3" w:rsidP="000E1EC3">
      <w:pPr>
        <w:suppressAutoHyphens/>
        <w:rPr>
          <w:rFonts w:ascii="Calibri" w:eastAsia="Times New Roman" w:hAnsi="Calibri"/>
          <w:i/>
          <w:lang w:eastAsia="en-GB"/>
        </w:rPr>
      </w:pPr>
      <w:r w:rsidRPr="004F7D6B">
        <w:rPr>
          <w:rFonts w:ascii="Calibri" w:eastAsia="Times New Roman" w:hAnsi="Calibri"/>
          <w:i/>
          <w:lang w:eastAsia="en-GB"/>
        </w:rPr>
        <w:t xml:space="preserve">The title of your project and a </w:t>
      </w:r>
      <w:r w:rsidR="004F7D6B">
        <w:rPr>
          <w:rFonts w:ascii="Calibri" w:eastAsia="Times New Roman" w:hAnsi="Calibri"/>
          <w:i/>
          <w:lang w:eastAsia="en-GB"/>
        </w:rPr>
        <w:t xml:space="preserve">400-to-500-word </w:t>
      </w:r>
      <w:r w:rsidRPr="004F7D6B">
        <w:rPr>
          <w:rFonts w:ascii="Calibri" w:eastAsia="Times New Roman" w:hAnsi="Calibri"/>
          <w:i/>
          <w:lang w:eastAsia="en-GB"/>
        </w:rPr>
        <w:t>description of the project</w:t>
      </w:r>
      <w:r w:rsidR="004F7D6B">
        <w:rPr>
          <w:rFonts w:ascii="Calibri" w:eastAsia="Times New Roman" w:hAnsi="Calibri"/>
          <w:i/>
          <w:lang w:eastAsia="en-GB"/>
        </w:rPr>
        <w:t xml:space="preserve">. </w:t>
      </w:r>
      <w:r w:rsidRPr="004F7D6B">
        <w:rPr>
          <w:rFonts w:ascii="Calibri" w:eastAsia="Times New Roman" w:hAnsi="Calibri"/>
          <w:i/>
          <w:lang w:eastAsia="en-GB"/>
        </w:rPr>
        <w:t>The description should include sufficient detail to be of general interest to a broad readership including scientists and non-specialists. Please also try to include 1-2 graphical images (minimum 75dpi) of can be included on the site next to your abstract. Colourful, impressive graphics will further enhance the site.</w:t>
      </w:r>
    </w:p>
    <w:p w14:paraId="2CDEF659" w14:textId="77777777" w:rsidR="000E1EC3" w:rsidRPr="004F7D6B" w:rsidRDefault="000E1EC3" w:rsidP="000E1EC3">
      <w:pPr>
        <w:suppressAutoHyphens/>
        <w:rPr>
          <w:rFonts w:ascii="Calibri" w:eastAsia="Times New Roman" w:hAnsi="Calibri"/>
          <w:sz w:val="22"/>
          <w:szCs w:val="22"/>
          <w:lang w:eastAsia="en-GB"/>
        </w:rPr>
      </w:pPr>
      <w:r w:rsidRPr="004F7D6B">
        <w:rPr>
          <w:rFonts w:ascii="Calibri" w:eastAsia="Times New Roman" w:hAnsi="Calibri"/>
          <w:i/>
          <w:lang w:eastAsia="en-GB"/>
        </w:rPr>
        <w:t>NB: Authors should NOT include sensitive material or data that they do not want disclosed at this time.</w:t>
      </w:r>
    </w:p>
    <w:p w14:paraId="009D6E41" w14:textId="77777777" w:rsidR="000E1EC3" w:rsidRPr="004F7D6B" w:rsidRDefault="000E1EC3" w:rsidP="000E1EC3">
      <w:pPr>
        <w:suppressAutoHyphens/>
        <w:rPr>
          <w:rFonts w:ascii="Calibri" w:eastAsia="Times New Roman" w:hAnsi="Calibri" w:cs="Arial"/>
          <w:b/>
          <w:sz w:val="22"/>
          <w:szCs w:val="22"/>
          <w:lang w:eastAsia="en-GB"/>
        </w:rPr>
      </w:pPr>
    </w:p>
    <w:tbl>
      <w:tblPr>
        <w:tblW w:w="10490"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684"/>
        <w:gridCol w:w="6118"/>
        <w:gridCol w:w="793"/>
        <w:gridCol w:w="1895"/>
      </w:tblGrid>
      <w:tr w:rsidR="00BB2EAA" w:rsidRPr="005545C4" w14:paraId="4B56CB55" w14:textId="77777777" w:rsidTr="00BB2EAA">
        <w:trPr>
          <w:trHeight w:val="525"/>
        </w:trPr>
        <w:tc>
          <w:tcPr>
            <w:tcW w:w="1049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EFE8E0C" w14:textId="310E43ED" w:rsidR="00BB2EAA" w:rsidRDefault="0024483F" w:rsidP="004D7642">
            <w:pPr>
              <w:spacing w:after="200" w:line="276" w:lineRule="auto"/>
              <w:rPr>
                <w:rFonts w:ascii="Calibri" w:eastAsiaTheme="minorHAnsi" w:hAnsi="Calibri" w:cs="Calibri"/>
                <w:sz w:val="22"/>
                <w:szCs w:val="24"/>
                <w:u w:val="single"/>
              </w:rPr>
            </w:pPr>
            <w:r>
              <w:rPr>
                <w:rFonts w:ascii="Calibri" w:eastAsiaTheme="minorHAnsi" w:hAnsi="Calibri" w:cs="Calibri"/>
                <w:sz w:val="22"/>
                <w:szCs w:val="24"/>
                <w:u w:val="single"/>
              </w:rPr>
              <w:t>Title:</w:t>
            </w:r>
            <w:r w:rsidR="006464F7">
              <w:rPr>
                <w:rFonts w:ascii="Calibri" w:eastAsiaTheme="minorHAnsi" w:hAnsi="Calibri" w:cs="Calibri"/>
                <w:sz w:val="22"/>
                <w:szCs w:val="24"/>
                <w:u w:val="single"/>
              </w:rPr>
              <w:t xml:space="preserve"> </w:t>
            </w:r>
            <w:r w:rsidR="006464F7">
              <w:t>Investigation of effects of folate-depletion on human trophoblast stem cell regulation</w:t>
            </w:r>
          </w:p>
          <w:p w14:paraId="406D0FE3" w14:textId="2DBCD690" w:rsidR="006464F7" w:rsidRDefault="0024483F" w:rsidP="004D7642">
            <w:pPr>
              <w:spacing w:after="200" w:line="276" w:lineRule="auto"/>
              <w:rPr>
                <w:rFonts w:ascii="Calibri" w:eastAsiaTheme="minorHAnsi" w:hAnsi="Calibri" w:cs="Calibri"/>
                <w:sz w:val="22"/>
                <w:szCs w:val="24"/>
                <w:u w:val="single"/>
              </w:rPr>
            </w:pPr>
            <w:r>
              <w:rPr>
                <w:rFonts w:ascii="Calibri" w:eastAsiaTheme="minorHAnsi" w:hAnsi="Calibri" w:cs="Calibri"/>
                <w:sz w:val="22"/>
                <w:szCs w:val="24"/>
                <w:u w:val="single"/>
              </w:rPr>
              <w:t>Description</w:t>
            </w:r>
            <w:r w:rsidR="006464F7">
              <w:rPr>
                <w:rFonts w:ascii="Calibri" w:eastAsiaTheme="minorHAnsi" w:hAnsi="Calibri" w:cs="Calibri"/>
                <w:sz w:val="22"/>
                <w:szCs w:val="24"/>
                <w:u w:val="single"/>
              </w:rPr>
              <w:t>:</w:t>
            </w:r>
          </w:p>
          <w:p w14:paraId="51DC59BF" w14:textId="63E70654" w:rsidR="006464F7" w:rsidRDefault="006464F7" w:rsidP="006464F7">
            <w:pPr>
              <w:spacing w:after="200" w:line="276" w:lineRule="auto"/>
              <w:jc w:val="both"/>
            </w:pPr>
            <w:r>
              <w:t xml:space="preserve">Folate metabolism is critically important for highly proliferative cells undergoing lineage specification and differentiation. It is required for DNA and amino acid synthesis and methylation reactions including epigenetic regulation of gene expression. While it is recognised that maternal dietary folate deficiency increases risk of neural tube congenital defects, it is less well known that folate deficiency also associates with pregnancy complications including </w:t>
            </w:r>
            <w:proofErr w:type="spellStart"/>
            <w:r>
              <w:t>fetal</w:t>
            </w:r>
            <w:proofErr w:type="spellEnd"/>
            <w:r>
              <w:t xml:space="preserve"> growth restriction. While placenta-related complications manifest clinically in the late second trimester, they have their developmental origins in the earliest stages of development. Yet, placenta development is an understudied area of research. Recently derived human trophoblast stem cells can be cultured in vitro and recapitulate self-renewing cytotrophoblast cells and can be </w:t>
            </w:r>
            <w:proofErr w:type="gramStart"/>
            <w:r>
              <w:t>induce</w:t>
            </w:r>
            <w:proofErr w:type="gramEnd"/>
            <w:r>
              <w:t xml:space="preserve"> to differentiate into both </w:t>
            </w:r>
            <w:proofErr w:type="spellStart"/>
            <w:r>
              <w:t>syncytiotrophoblast</w:t>
            </w:r>
            <w:proofErr w:type="spellEnd"/>
            <w:r>
              <w:t xml:space="preserve"> and </w:t>
            </w:r>
            <w:proofErr w:type="spellStart"/>
            <w:r>
              <w:t>extravillous</w:t>
            </w:r>
            <w:proofErr w:type="spellEnd"/>
            <w:r>
              <w:t xml:space="preserve"> trophoblast cells, providing powerful tools to model placenta. Here we devised folate-depleted media and compare the identity of human trophoblast stem cells cultured in depleted conditions compared with controls. </w:t>
            </w:r>
            <w:proofErr w:type="gramStart"/>
            <w:r>
              <w:t>Similar to</w:t>
            </w:r>
            <w:proofErr w:type="gramEnd"/>
            <w:r>
              <w:t xml:space="preserve"> what has been previous described in the mouse, we did not observe an effect on proliferation in response to folate depletion. </w:t>
            </w:r>
            <w:r w:rsidR="009E330F">
              <w:t xml:space="preserve">Assessment of key cytotrophoblast cell markers indicated some reduced expression in response to folate </w:t>
            </w:r>
            <w:proofErr w:type="gramStart"/>
            <w:r w:rsidR="009E330F">
              <w:t>depletion,</w:t>
            </w:r>
            <w:proofErr w:type="gramEnd"/>
            <w:r w:rsidR="009E330F">
              <w:t xml:space="preserve"> however this was not apparent at the protein level. Similarly, we did not observe detrimental effects on the ability of cells to undergo </w:t>
            </w:r>
            <w:proofErr w:type="spellStart"/>
            <w:r w:rsidR="009E330F">
              <w:t>syncytialisation</w:t>
            </w:r>
            <w:proofErr w:type="spellEnd"/>
            <w:r w:rsidR="009E330F">
              <w:t xml:space="preserve">. </w:t>
            </w:r>
            <w:r w:rsidR="00080FCD">
              <w:t xml:space="preserve">Future work will focus on assessing the impact of folate depletion on </w:t>
            </w:r>
            <w:proofErr w:type="spellStart"/>
            <w:r w:rsidR="00080FCD">
              <w:t>extravillous</w:t>
            </w:r>
            <w:proofErr w:type="spellEnd"/>
            <w:r w:rsidR="00080FCD">
              <w:t xml:space="preserve"> trophoblast differentiation. </w:t>
            </w:r>
          </w:p>
          <w:p w14:paraId="0F452457" w14:textId="22819525" w:rsidR="00BB2EAA" w:rsidRDefault="00080FCD" w:rsidP="004D7642">
            <w:pPr>
              <w:spacing w:after="200" w:line="276" w:lineRule="auto"/>
              <w:rPr>
                <w:rFonts w:ascii="Calibri" w:eastAsiaTheme="minorHAnsi" w:hAnsi="Calibri" w:cs="Calibri"/>
                <w:sz w:val="22"/>
                <w:szCs w:val="24"/>
                <w:u w:val="single"/>
              </w:rPr>
            </w:pPr>
            <w:r>
              <w:rPr>
                <w:rFonts w:ascii="Calibri" w:eastAsiaTheme="minorHAnsi" w:hAnsi="Calibri" w:cs="Calibri"/>
                <w:noProof/>
                <w:sz w:val="22"/>
                <w:szCs w:val="24"/>
                <w:u w:val="single"/>
              </w:rPr>
              <w:drawing>
                <wp:inline distT="0" distB="0" distL="0" distR="0" wp14:anchorId="6043799E" wp14:editId="5D0A09B8">
                  <wp:extent cx="3364089" cy="2513230"/>
                  <wp:effectExtent l="0" t="0" r="1905" b="1905"/>
                  <wp:docPr id="7320205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20581" name="Picture 73202058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81111" cy="2525947"/>
                          </a:xfrm>
                          <a:prstGeom prst="rect">
                            <a:avLst/>
                          </a:prstGeom>
                        </pic:spPr>
                      </pic:pic>
                    </a:graphicData>
                  </a:graphic>
                </wp:inline>
              </w:drawing>
            </w:r>
          </w:p>
          <w:p w14:paraId="2D010586" w14:textId="430C228A" w:rsidR="009E330F" w:rsidRPr="00080FCD" w:rsidRDefault="00080FCD" w:rsidP="004D7642">
            <w:pPr>
              <w:spacing w:after="200" w:line="276" w:lineRule="auto"/>
              <w:rPr>
                <w:rFonts w:ascii="Calibri" w:eastAsiaTheme="minorHAnsi" w:hAnsi="Calibri" w:cs="Calibri"/>
                <w:sz w:val="22"/>
                <w:szCs w:val="24"/>
              </w:rPr>
            </w:pPr>
            <w:proofErr w:type="spellStart"/>
            <w:r w:rsidRPr="00080FCD">
              <w:rPr>
                <w:rFonts w:ascii="Calibri" w:eastAsiaTheme="minorHAnsi" w:hAnsi="Calibri" w:cs="Calibri"/>
                <w:sz w:val="22"/>
                <w:szCs w:val="24"/>
              </w:rPr>
              <w:t>Syncytialisation</w:t>
            </w:r>
            <w:proofErr w:type="spellEnd"/>
            <w:r w:rsidRPr="00080FCD">
              <w:rPr>
                <w:rFonts w:ascii="Calibri" w:eastAsiaTheme="minorHAnsi" w:hAnsi="Calibri" w:cs="Calibri"/>
                <w:sz w:val="22"/>
                <w:szCs w:val="24"/>
              </w:rPr>
              <w:t xml:space="preserve"> of human trophoblast stem cells cultured in folate-depleted conditions.</w:t>
            </w:r>
          </w:p>
          <w:p w14:paraId="0E075BBB" w14:textId="77777777" w:rsidR="009E330F" w:rsidRPr="005545C4" w:rsidRDefault="009E330F" w:rsidP="004D7642">
            <w:pPr>
              <w:spacing w:after="200" w:line="276" w:lineRule="auto"/>
              <w:rPr>
                <w:rFonts w:ascii="Calibri" w:eastAsiaTheme="minorHAnsi" w:hAnsi="Calibri" w:cs="Calibri"/>
                <w:sz w:val="22"/>
                <w:szCs w:val="24"/>
                <w:u w:val="single"/>
              </w:rPr>
            </w:pPr>
          </w:p>
        </w:tc>
      </w:tr>
      <w:tr w:rsidR="00BB2EAA" w:rsidRPr="005545C4" w14:paraId="4941C155" w14:textId="77777777" w:rsidTr="00C2423A">
        <w:trPr>
          <w:trHeight w:val="525"/>
        </w:trPr>
        <w:tc>
          <w:tcPr>
            <w:tcW w:w="10490" w:type="dxa"/>
            <w:gridSpan w:val="4"/>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D40C7E7" w14:textId="77777777" w:rsidR="00BB2EAA" w:rsidRPr="00C10C7E" w:rsidRDefault="00BB2EAA" w:rsidP="004D7642">
            <w:pPr>
              <w:spacing w:after="200" w:line="276" w:lineRule="auto"/>
              <w:rPr>
                <w:rFonts w:ascii="Calibri" w:eastAsiaTheme="minorHAnsi" w:hAnsi="Calibri" w:cs="Calibri"/>
              </w:rPr>
            </w:pPr>
            <w:r w:rsidRPr="00C10C7E">
              <w:rPr>
                <w:rFonts w:ascii="Calibri" w:eastAsiaTheme="minorHAnsi" w:hAnsi="Calibri" w:cs="Calibri"/>
                <w:u w:val="single"/>
              </w:rPr>
              <w:t>Data Protection/GDPR</w:t>
            </w:r>
            <w:r w:rsidRPr="00C10C7E">
              <w:rPr>
                <w:rFonts w:ascii="Calibri" w:eastAsiaTheme="minorHAnsi" w:hAnsi="Calibri" w:cs="Calibri"/>
              </w:rPr>
              <w:t xml:space="preserve">: I consent to the data included in this submission being collected, processed, and stored by the Anatomical Society.  </w:t>
            </w:r>
            <w:r w:rsidRPr="00C10C7E">
              <w:rPr>
                <w:rFonts w:ascii="Calibri" w:eastAsiaTheme="minorHAnsi" w:hAnsi="Calibri" w:cs="Calibri"/>
                <w:color w:val="FF0000"/>
              </w:rPr>
              <w:t>Answer YES or NO in the Box below</w:t>
            </w:r>
          </w:p>
        </w:tc>
      </w:tr>
      <w:tr w:rsidR="00BB2EAA" w:rsidRPr="005545C4" w14:paraId="03D9A5B1" w14:textId="77777777" w:rsidTr="0024483F">
        <w:trPr>
          <w:trHeight w:val="537"/>
        </w:trPr>
        <w:tc>
          <w:tcPr>
            <w:tcW w:w="10490" w:type="dxa"/>
            <w:gridSpan w:val="4"/>
            <w:tcBorders>
              <w:top w:val="single" w:sz="4" w:space="0" w:color="auto"/>
              <w:left w:val="single" w:sz="4" w:space="0" w:color="auto"/>
              <w:bottom w:val="single" w:sz="4" w:space="0" w:color="auto"/>
              <w:right w:val="single" w:sz="4" w:space="0" w:color="auto"/>
            </w:tcBorders>
            <w:shd w:val="clear" w:color="auto" w:fill="FFFFFF"/>
          </w:tcPr>
          <w:p w14:paraId="7AA2C09A" w14:textId="02AD1AFA" w:rsidR="00BB2EAA" w:rsidRPr="00C10C7E" w:rsidRDefault="009E330F" w:rsidP="004D7642">
            <w:pPr>
              <w:spacing w:after="200" w:line="276" w:lineRule="auto"/>
              <w:rPr>
                <w:rFonts w:ascii="Calibri" w:eastAsiaTheme="minorHAnsi" w:hAnsi="Calibri" w:cs="Calibri"/>
              </w:rPr>
            </w:pPr>
            <w:r>
              <w:rPr>
                <w:rFonts w:ascii="Calibri" w:eastAsiaTheme="minorHAnsi" w:hAnsi="Calibri" w:cs="Calibri"/>
              </w:rPr>
              <w:t>Yes</w:t>
            </w:r>
          </w:p>
          <w:p w14:paraId="50C3D545" w14:textId="77777777" w:rsidR="00BB2EAA" w:rsidRPr="00C10C7E" w:rsidRDefault="00BB2EAA" w:rsidP="004D7642">
            <w:pPr>
              <w:spacing w:after="200" w:line="276" w:lineRule="auto"/>
              <w:rPr>
                <w:rFonts w:ascii="Calibri" w:eastAsiaTheme="minorHAnsi" w:hAnsi="Calibri" w:cs="Calibri"/>
              </w:rPr>
            </w:pPr>
          </w:p>
        </w:tc>
      </w:tr>
      <w:tr w:rsidR="00BB2EAA" w:rsidRPr="005545C4" w14:paraId="1915972B" w14:textId="77777777" w:rsidTr="00C2423A">
        <w:trPr>
          <w:trHeight w:val="926"/>
        </w:trPr>
        <w:tc>
          <w:tcPr>
            <w:tcW w:w="10490" w:type="dxa"/>
            <w:gridSpan w:val="4"/>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FB620CF" w14:textId="77777777" w:rsidR="00BB2EAA" w:rsidRPr="00C10C7E" w:rsidRDefault="00BB2EAA" w:rsidP="004D7642">
            <w:pPr>
              <w:spacing w:after="200" w:line="276" w:lineRule="auto"/>
              <w:rPr>
                <w:rFonts w:ascii="Calibri" w:eastAsiaTheme="minorHAnsi" w:hAnsi="Calibri" w:cs="Calibri"/>
              </w:rPr>
            </w:pPr>
            <w:r w:rsidRPr="00C2423A">
              <w:rPr>
                <w:rFonts w:ascii="Calibri" w:eastAsiaTheme="minorHAnsi" w:hAnsi="Calibri" w:cs="Calibri"/>
                <w:u w:val="single"/>
                <w:shd w:val="clear" w:color="auto" w:fill="FBD4B4" w:themeFill="accent6" w:themeFillTint="66"/>
              </w:rPr>
              <w:t>Graphical Images</w:t>
            </w:r>
            <w:r w:rsidRPr="00C2423A">
              <w:rPr>
                <w:rFonts w:ascii="Calibri" w:eastAsiaTheme="minorHAnsi" w:hAnsi="Calibri" w:cs="Calibri"/>
                <w:shd w:val="clear" w:color="auto" w:fill="FBD4B4" w:themeFill="accent6" w:themeFillTint="66"/>
              </w:rPr>
              <w:t xml:space="preserve">: If you include graphical images you must obtain consent from people appearing in any photos and confirm that you have consent. A consent statement from you must accompany each report if relevant. A short narrative should accompany the image. </w:t>
            </w:r>
            <w:r w:rsidRPr="00C2423A">
              <w:rPr>
                <w:rFonts w:ascii="Calibri" w:eastAsiaTheme="minorHAnsi" w:hAnsi="Calibri" w:cs="Calibri"/>
                <w:color w:val="FF0000"/>
                <w:shd w:val="clear" w:color="auto" w:fill="FBD4B4" w:themeFill="accent6" w:themeFillTint="66"/>
              </w:rPr>
              <w:t>Answer N/A not applicable, YES or NO in the box below</w:t>
            </w:r>
          </w:p>
        </w:tc>
      </w:tr>
      <w:tr w:rsidR="00BB2EAA" w:rsidRPr="005545C4" w14:paraId="72136829" w14:textId="77777777" w:rsidTr="004D7642">
        <w:trPr>
          <w:trHeight w:val="738"/>
        </w:trPr>
        <w:tc>
          <w:tcPr>
            <w:tcW w:w="10490" w:type="dxa"/>
            <w:gridSpan w:val="4"/>
            <w:tcBorders>
              <w:top w:val="single" w:sz="4" w:space="0" w:color="auto"/>
              <w:left w:val="single" w:sz="4" w:space="0" w:color="auto"/>
              <w:bottom w:val="single" w:sz="4" w:space="0" w:color="auto"/>
              <w:right w:val="single" w:sz="4" w:space="0" w:color="auto"/>
            </w:tcBorders>
            <w:shd w:val="clear" w:color="auto" w:fill="FFFFFF"/>
          </w:tcPr>
          <w:p w14:paraId="1586DE86" w14:textId="668F7033" w:rsidR="00BB2EAA" w:rsidRPr="00080FCD" w:rsidRDefault="009E330F" w:rsidP="004D7642">
            <w:pPr>
              <w:spacing w:after="200" w:line="276" w:lineRule="auto"/>
              <w:rPr>
                <w:rFonts w:ascii="Calibri" w:eastAsiaTheme="minorHAnsi" w:hAnsi="Calibri" w:cs="Calibri"/>
              </w:rPr>
            </w:pPr>
            <w:r>
              <w:rPr>
                <w:rFonts w:ascii="Calibri" w:eastAsiaTheme="minorHAnsi" w:hAnsi="Calibri" w:cs="Calibri"/>
              </w:rPr>
              <w:t>N/A</w:t>
            </w:r>
          </w:p>
        </w:tc>
      </w:tr>
      <w:tr w:rsidR="00BB2EAA" w:rsidRPr="005545C4" w14:paraId="41407B2D" w14:textId="77777777" w:rsidTr="00C2423A">
        <w:trPr>
          <w:trHeight w:val="1185"/>
        </w:trPr>
        <w:tc>
          <w:tcPr>
            <w:tcW w:w="10490" w:type="dxa"/>
            <w:gridSpan w:val="4"/>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6D8FD08C" w14:textId="77777777" w:rsidR="00BB2EAA" w:rsidRPr="00C10C7E" w:rsidRDefault="00BB2EAA" w:rsidP="004D7642">
            <w:pPr>
              <w:spacing w:after="200" w:line="276" w:lineRule="auto"/>
              <w:rPr>
                <w:rFonts w:ascii="Calibri" w:eastAsiaTheme="minorHAnsi" w:hAnsi="Calibri" w:cs="Calibri"/>
              </w:rPr>
            </w:pPr>
            <w:r w:rsidRPr="00C10C7E">
              <w:rPr>
                <w:rFonts w:ascii="Calibri" w:eastAsiaTheme="minorHAnsi" w:hAnsi="Calibri" w:cs="Calibri"/>
                <w:u w:val="single"/>
              </w:rPr>
              <w:t>Copyright</w:t>
            </w:r>
            <w:r w:rsidRPr="00C10C7E">
              <w:rPr>
                <w:rFonts w:ascii="Calibri" w:eastAsiaTheme="minorHAnsi" w:hAnsi="Calibri" w:cs="Calibri"/>
              </w:rPr>
              <w:t xml:space="preserve">: If you submit images you must either own the copyright to the image or have gained the explicit permission of the copyright holder for the image to be submitted as part of the report for upload to the Society’s website, Newsletter, social media and so forth. A copyright statement must accompany each report if relevant. </w:t>
            </w:r>
            <w:r w:rsidRPr="00C10C7E">
              <w:rPr>
                <w:rFonts w:ascii="Calibri" w:eastAsiaTheme="minorHAnsi" w:hAnsi="Calibri" w:cs="Calibri"/>
                <w:color w:val="FF0000"/>
              </w:rPr>
              <w:t>Answer N/A not applicable, YES or NO in the box below</w:t>
            </w:r>
          </w:p>
        </w:tc>
      </w:tr>
      <w:tr w:rsidR="00BB2EAA" w:rsidRPr="005545C4" w14:paraId="1A5871D2" w14:textId="77777777" w:rsidTr="004D7642">
        <w:trPr>
          <w:trHeight w:val="558"/>
        </w:trPr>
        <w:tc>
          <w:tcPr>
            <w:tcW w:w="10490" w:type="dxa"/>
            <w:gridSpan w:val="4"/>
            <w:tcBorders>
              <w:top w:val="single" w:sz="4" w:space="0" w:color="auto"/>
              <w:left w:val="single" w:sz="4" w:space="0" w:color="auto"/>
              <w:bottom w:val="single" w:sz="4" w:space="0" w:color="auto"/>
              <w:right w:val="single" w:sz="4" w:space="0" w:color="auto"/>
            </w:tcBorders>
            <w:shd w:val="clear" w:color="auto" w:fill="FFFFFF"/>
          </w:tcPr>
          <w:p w14:paraId="76CFBB7C" w14:textId="4395D815" w:rsidR="00BB2EAA" w:rsidRPr="00080FCD" w:rsidRDefault="009E330F" w:rsidP="004D7642">
            <w:pPr>
              <w:spacing w:after="200" w:line="276" w:lineRule="auto"/>
              <w:rPr>
                <w:rFonts w:ascii="Calibri" w:eastAsiaTheme="minorHAnsi" w:hAnsi="Calibri" w:cs="Calibri"/>
              </w:rPr>
            </w:pPr>
            <w:r>
              <w:rPr>
                <w:rFonts w:ascii="Calibri" w:eastAsiaTheme="minorHAnsi" w:hAnsi="Calibri" w:cs="Calibri"/>
              </w:rPr>
              <w:t>N/A</w:t>
            </w:r>
          </w:p>
        </w:tc>
      </w:tr>
      <w:tr w:rsidR="00BB2EAA" w:rsidRPr="005545C4" w14:paraId="5A49F0A3" w14:textId="77777777" w:rsidTr="00C2423A">
        <w:trPr>
          <w:trHeight w:val="420"/>
        </w:trPr>
        <w:tc>
          <w:tcPr>
            <w:tcW w:w="16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4E133CCF" w14:textId="77777777" w:rsidR="00BB2EAA" w:rsidRPr="00C10C7E" w:rsidRDefault="00BB2EAA" w:rsidP="004D7642">
            <w:pPr>
              <w:spacing w:after="200" w:line="276" w:lineRule="auto"/>
              <w:rPr>
                <w:rFonts w:ascii="Calibri" w:eastAsiaTheme="minorHAnsi" w:hAnsi="Calibri" w:cs="Calibri"/>
              </w:rPr>
            </w:pPr>
            <w:r w:rsidRPr="00C10C7E">
              <w:rPr>
                <w:rFonts w:ascii="Calibri" w:eastAsia="Questrial" w:hAnsi="Calibri" w:cs="Calibri"/>
              </w:rPr>
              <w:t>S</w:t>
            </w:r>
            <w:r w:rsidRPr="00C2423A">
              <w:rPr>
                <w:rFonts w:ascii="Calibri" w:eastAsia="Questrial" w:hAnsi="Calibri" w:cs="Calibri"/>
                <w:shd w:val="clear" w:color="auto" w:fill="FBD4B4" w:themeFill="accent6" w:themeFillTint="66"/>
              </w:rPr>
              <w:t>IGNATURE</w:t>
            </w:r>
          </w:p>
        </w:tc>
        <w:tc>
          <w:tcPr>
            <w:tcW w:w="6118" w:type="dxa"/>
            <w:tcBorders>
              <w:top w:val="single" w:sz="4" w:space="0" w:color="auto"/>
              <w:left w:val="single" w:sz="4" w:space="0" w:color="auto"/>
              <w:bottom w:val="single" w:sz="4" w:space="0" w:color="auto"/>
              <w:right w:val="single" w:sz="4" w:space="0" w:color="auto"/>
            </w:tcBorders>
            <w:shd w:val="clear" w:color="auto" w:fill="FFFFFF"/>
            <w:vAlign w:val="center"/>
          </w:tcPr>
          <w:p w14:paraId="5310C1E4" w14:textId="0C782291" w:rsidR="00BB2EAA" w:rsidRPr="00C10C7E" w:rsidRDefault="00D004A5" w:rsidP="004D7642">
            <w:pPr>
              <w:spacing w:after="200" w:line="276" w:lineRule="auto"/>
              <w:rPr>
                <w:rFonts w:ascii="Calibri" w:eastAsiaTheme="minorHAnsi" w:hAnsi="Calibri" w:cs="Calibri"/>
              </w:rPr>
            </w:pPr>
            <w:r>
              <w:rPr>
                <w:rFonts w:ascii="Calibri" w:eastAsiaTheme="minorHAnsi" w:hAnsi="Calibri" w:cs="Calibri"/>
                <w:noProof/>
              </w:rPr>
              <w:t>Dr Nora Fogarty</w:t>
            </w:r>
          </w:p>
        </w:tc>
        <w:tc>
          <w:tcPr>
            <w:tcW w:w="793"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44EB28DC" w14:textId="77777777" w:rsidR="00BB2EAA" w:rsidRPr="00C10C7E" w:rsidRDefault="00BB2EAA" w:rsidP="004D7642">
            <w:pPr>
              <w:spacing w:after="200" w:line="276" w:lineRule="auto"/>
              <w:rPr>
                <w:rFonts w:ascii="Calibri" w:eastAsiaTheme="minorHAnsi" w:hAnsi="Calibri" w:cs="Calibri"/>
              </w:rPr>
            </w:pPr>
            <w:r w:rsidRPr="00C10C7E">
              <w:rPr>
                <w:rFonts w:ascii="Calibri" w:eastAsia="Questrial" w:hAnsi="Calibri" w:cs="Calibri"/>
              </w:rPr>
              <w:t>DATE</w:t>
            </w:r>
          </w:p>
        </w:tc>
        <w:tc>
          <w:tcPr>
            <w:tcW w:w="1895" w:type="dxa"/>
            <w:tcBorders>
              <w:top w:val="single" w:sz="4" w:space="0" w:color="auto"/>
              <w:left w:val="single" w:sz="4" w:space="0" w:color="auto"/>
              <w:bottom w:val="single" w:sz="4" w:space="0" w:color="auto"/>
              <w:right w:val="single" w:sz="4" w:space="0" w:color="auto"/>
            </w:tcBorders>
            <w:shd w:val="clear" w:color="auto" w:fill="FFFFFF"/>
            <w:vAlign w:val="center"/>
          </w:tcPr>
          <w:p w14:paraId="0C8B6262" w14:textId="00303757" w:rsidR="00BB2EAA" w:rsidRPr="005545C4" w:rsidRDefault="009E330F" w:rsidP="004D7642">
            <w:pPr>
              <w:spacing w:after="200" w:line="276" w:lineRule="auto"/>
              <w:rPr>
                <w:rFonts w:ascii="Calibri" w:eastAsiaTheme="minorHAnsi" w:hAnsi="Calibri" w:cs="Calibri"/>
                <w:sz w:val="22"/>
                <w:szCs w:val="24"/>
              </w:rPr>
            </w:pPr>
            <w:r>
              <w:rPr>
                <w:rFonts w:ascii="Calibri" w:eastAsiaTheme="minorHAnsi" w:hAnsi="Calibri" w:cs="Calibri"/>
                <w:sz w:val="22"/>
                <w:szCs w:val="24"/>
              </w:rPr>
              <w:t>30</w:t>
            </w:r>
            <w:r w:rsidRPr="009E330F">
              <w:rPr>
                <w:rFonts w:ascii="Calibri" w:eastAsiaTheme="minorHAnsi" w:hAnsi="Calibri" w:cs="Calibri"/>
                <w:sz w:val="22"/>
                <w:szCs w:val="24"/>
                <w:vertAlign w:val="superscript"/>
              </w:rPr>
              <w:t>th</w:t>
            </w:r>
            <w:r>
              <w:rPr>
                <w:rFonts w:ascii="Calibri" w:eastAsiaTheme="minorHAnsi" w:hAnsi="Calibri" w:cs="Calibri"/>
                <w:sz w:val="22"/>
                <w:szCs w:val="24"/>
              </w:rPr>
              <w:t xml:space="preserve"> August 2025</w:t>
            </w:r>
          </w:p>
        </w:tc>
      </w:tr>
    </w:tbl>
    <w:p w14:paraId="310EBF88" w14:textId="77777777" w:rsidR="00BB2EAA" w:rsidRDefault="00BB2EAA" w:rsidP="000E1EC3">
      <w:pPr>
        <w:suppressAutoHyphens/>
        <w:rPr>
          <w:rFonts w:ascii="Calibri" w:eastAsia="Times New Roman" w:hAnsi="Calibri" w:cs="Arial"/>
          <w:b/>
          <w:color w:val="000000"/>
          <w:sz w:val="22"/>
          <w:szCs w:val="22"/>
          <w:lang w:eastAsia="en-GB"/>
        </w:rPr>
      </w:pPr>
    </w:p>
    <w:p w14:paraId="3FD3031F" w14:textId="294246A4" w:rsidR="00BB2EAA" w:rsidRDefault="0024483F" w:rsidP="000E1EC3">
      <w:pPr>
        <w:suppressAutoHyphens/>
        <w:rPr>
          <w:rFonts w:ascii="Calibri" w:eastAsia="Times New Roman" w:hAnsi="Calibri" w:cs="Arial"/>
          <w:b/>
          <w:color w:val="000000"/>
          <w:sz w:val="22"/>
          <w:szCs w:val="22"/>
          <w:lang w:eastAsia="en-GB"/>
        </w:rPr>
      </w:pPr>
      <w:r>
        <w:rPr>
          <w:rFonts w:ascii="Calibri" w:eastAsia="Times New Roman" w:hAnsi="Calibri" w:cs="Arial"/>
          <w:b/>
          <w:color w:val="000000"/>
          <w:sz w:val="22"/>
          <w:szCs w:val="22"/>
          <w:lang w:eastAsia="en-GB"/>
        </w:rPr>
        <w:t>END</w:t>
      </w:r>
    </w:p>
    <w:p w14:paraId="29055955" w14:textId="77777777" w:rsidR="00BB2EAA" w:rsidRPr="005545C4" w:rsidRDefault="00BB2EAA" w:rsidP="000E1EC3">
      <w:pPr>
        <w:suppressAutoHyphens/>
        <w:rPr>
          <w:rFonts w:ascii="Calibri" w:eastAsia="Times New Roman" w:hAnsi="Calibri" w:cs="Arial"/>
          <w:b/>
          <w:color w:val="000000"/>
          <w:sz w:val="22"/>
          <w:szCs w:val="22"/>
          <w:lang w:eastAsia="en-GB"/>
        </w:rPr>
      </w:pPr>
    </w:p>
    <w:sectPr w:rsidR="00BB2EAA" w:rsidRPr="005545C4" w:rsidSect="005421DE">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90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CF49F" w14:textId="77777777" w:rsidR="00372F60" w:rsidRDefault="00372F60">
      <w:r>
        <w:separator/>
      </w:r>
    </w:p>
  </w:endnote>
  <w:endnote w:type="continuationSeparator" w:id="0">
    <w:p w14:paraId="323F6046" w14:textId="77777777" w:rsidR="00372F60" w:rsidRDefault="00372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Questrial">
    <w:charset w:val="4D"/>
    <w:family w:val="auto"/>
    <w:pitch w:val="variable"/>
    <w:sig w:usb0="E00002FF" w:usb1="4000201F" w:usb2="08000029"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8D616" w14:textId="77777777" w:rsidR="003B6344" w:rsidRDefault="003B63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06E38" w14:textId="77777777" w:rsidR="002508A9" w:rsidRDefault="005651EE" w:rsidP="00D747FA">
    <w:pPr>
      <w:pStyle w:val="Footer"/>
      <w:jc w:val="center"/>
    </w:pPr>
    <w:r>
      <w:t xml:space="preserve">A registered Charity No: 290469 and Limited Company Registered in England and Wales No: 01848115. Registered Office: </w:t>
    </w:r>
    <w:r w:rsidR="00531CF6">
      <w:t xml:space="preserve">10 Queen Street Place, London EC4R 1AG </w:t>
    </w:r>
  </w:p>
  <w:p w14:paraId="26210FC5" w14:textId="77777777" w:rsidR="002508A9" w:rsidRDefault="002508A9" w:rsidP="00D747F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E083" w14:textId="77777777" w:rsidR="003B6344" w:rsidRDefault="003B6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18E2F" w14:textId="77777777" w:rsidR="00372F60" w:rsidRDefault="00372F60">
      <w:r>
        <w:separator/>
      </w:r>
    </w:p>
  </w:footnote>
  <w:footnote w:type="continuationSeparator" w:id="0">
    <w:p w14:paraId="64C5C8E9" w14:textId="77777777" w:rsidR="00372F60" w:rsidRDefault="00372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45D5" w14:textId="77777777" w:rsidR="003B6344" w:rsidRDefault="003B6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38FB" w14:textId="25DC9FFF" w:rsidR="002508A9" w:rsidRDefault="00372F60">
    <w:pPr>
      <w:pStyle w:val="Header"/>
      <w:jc w:val="right"/>
    </w:pPr>
    <w:sdt>
      <w:sdtPr>
        <w:id w:val="1431854549"/>
        <w:docPartObj>
          <w:docPartGallery w:val="Page Numbers (Top of Page)"/>
          <w:docPartUnique/>
        </w:docPartObj>
      </w:sdtPr>
      <w:sdtEndPr/>
      <w:sdtContent>
        <w:r w:rsidR="005651EE">
          <w:t xml:space="preserve">Page </w:t>
        </w:r>
        <w:r w:rsidR="005651EE">
          <w:rPr>
            <w:b/>
            <w:bCs/>
            <w:sz w:val="24"/>
            <w:szCs w:val="24"/>
          </w:rPr>
          <w:fldChar w:fldCharType="begin"/>
        </w:r>
        <w:r w:rsidR="005651EE">
          <w:rPr>
            <w:b/>
            <w:bCs/>
          </w:rPr>
          <w:instrText xml:space="preserve"> PAGE </w:instrText>
        </w:r>
        <w:r w:rsidR="005651EE">
          <w:rPr>
            <w:b/>
            <w:bCs/>
            <w:sz w:val="24"/>
            <w:szCs w:val="24"/>
          </w:rPr>
          <w:fldChar w:fldCharType="separate"/>
        </w:r>
        <w:r w:rsidR="009A0840">
          <w:rPr>
            <w:b/>
            <w:bCs/>
            <w:noProof/>
          </w:rPr>
          <w:t>1</w:t>
        </w:r>
        <w:r w:rsidR="005651EE">
          <w:rPr>
            <w:b/>
            <w:bCs/>
            <w:sz w:val="24"/>
            <w:szCs w:val="24"/>
          </w:rPr>
          <w:fldChar w:fldCharType="end"/>
        </w:r>
        <w:r w:rsidR="005651EE">
          <w:t xml:space="preserve"> of </w:t>
        </w:r>
        <w:r w:rsidR="005651EE">
          <w:rPr>
            <w:b/>
            <w:bCs/>
            <w:sz w:val="24"/>
            <w:szCs w:val="24"/>
          </w:rPr>
          <w:fldChar w:fldCharType="begin"/>
        </w:r>
        <w:r w:rsidR="005651EE">
          <w:rPr>
            <w:b/>
            <w:bCs/>
          </w:rPr>
          <w:instrText xml:space="preserve"> NUMPAGES  </w:instrText>
        </w:r>
        <w:r w:rsidR="005651EE">
          <w:rPr>
            <w:b/>
            <w:bCs/>
            <w:sz w:val="24"/>
            <w:szCs w:val="24"/>
          </w:rPr>
          <w:fldChar w:fldCharType="separate"/>
        </w:r>
        <w:r w:rsidR="009A0840">
          <w:rPr>
            <w:b/>
            <w:bCs/>
            <w:noProof/>
          </w:rPr>
          <w:t>2</w:t>
        </w:r>
        <w:r w:rsidR="005651EE">
          <w:rPr>
            <w:b/>
            <w:bCs/>
            <w:sz w:val="24"/>
            <w:szCs w:val="24"/>
          </w:rPr>
          <w:fldChar w:fldCharType="end"/>
        </w:r>
      </w:sdtContent>
    </w:sdt>
  </w:p>
  <w:p w14:paraId="0A02BAB8" w14:textId="77777777" w:rsidR="002508A9" w:rsidRDefault="002508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43A1" w14:textId="77777777" w:rsidR="003B6344" w:rsidRDefault="003B63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E475BD"/>
    <w:multiLevelType w:val="hybridMultilevel"/>
    <w:tmpl w:val="971C9EE6"/>
    <w:lvl w:ilvl="0" w:tplc="60121E8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B85E81"/>
    <w:multiLevelType w:val="hybridMultilevel"/>
    <w:tmpl w:val="2C4CCA4A"/>
    <w:lvl w:ilvl="0" w:tplc="51021B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1136324">
    <w:abstractNumId w:val="0"/>
  </w:num>
  <w:num w:numId="2" w16cid:durableId="259074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135"/>
    <w:rsid w:val="00003668"/>
    <w:rsid w:val="000310D5"/>
    <w:rsid w:val="00067A8A"/>
    <w:rsid w:val="00080FCD"/>
    <w:rsid w:val="00083A2A"/>
    <w:rsid w:val="0008742E"/>
    <w:rsid w:val="000D00B0"/>
    <w:rsid w:val="000E1EC3"/>
    <w:rsid w:val="0010404A"/>
    <w:rsid w:val="0017323B"/>
    <w:rsid w:val="00181487"/>
    <w:rsid w:val="001875C6"/>
    <w:rsid w:val="001A1D5E"/>
    <w:rsid w:val="001A3902"/>
    <w:rsid w:val="001A5504"/>
    <w:rsid w:val="001A61D1"/>
    <w:rsid w:val="001E16CC"/>
    <w:rsid w:val="001F32E8"/>
    <w:rsid w:val="00225922"/>
    <w:rsid w:val="00230F4B"/>
    <w:rsid w:val="002445FA"/>
    <w:rsid w:val="0024483F"/>
    <w:rsid w:val="002508A9"/>
    <w:rsid w:val="00287681"/>
    <w:rsid w:val="002B2196"/>
    <w:rsid w:val="002C1D38"/>
    <w:rsid w:val="00301B14"/>
    <w:rsid w:val="003073AC"/>
    <w:rsid w:val="00311F0A"/>
    <w:rsid w:val="00316943"/>
    <w:rsid w:val="00332C0A"/>
    <w:rsid w:val="00372F60"/>
    <w:rsid w:val="00387357"/>
    <w:rsid w:val="003B6344"/>
    <w:rsid w:val="003E0658"/>
    <w:rsid w:val="003E494E"/>
    <w:rsid w:val="003E6E5A"/>
    <w:rsid w:val="003E71F8"/>
    <w:rsid w:val="00412E70"/>
    <w:rsid w:val="00415D5E"/>
    <w:rsid w:val="00454D37"/>
    <w:rsid w:val="0047146E"/>
    <w:rsid w:val="00484C88"/>
    <w:rsid w:val="004872F4"/>
    <w:rsid w:val="0049186E"/>
    <w:rsid w:val="004A1704"/>
    <w:rsid w:val="004B3D00"/>
    <w:rsid w:val="004B481A"/>
    <w:rsid w:val="004C3DD5"/>
    <w:rsid w:val="004E6A45"/>
    <w:rsid w:val="004F6E7B"/>
    <w:rsid w:val="004F7D6B"/>
    <w:rsid w:val="0051486D"/>
    <w:rsid w:val="00531CF6"/>
    <w:rsid w:val="00540B0F"/>
    <w:rsid w:val="005421DE"/>
    <w:rsid w:val="0054653C"/>
    <w:rsid w:val="005545C4"/>
    <w:rsid w:val="005651EE"/>
    <w:rsid w:val="00570430"/>
    <w:rsid w:val="00600669"/>
    <w:rsid w:val="00621FE5"/>
    <w:rsid w:val="00623937"/>
    <w:rsid w:val="00645B3B"/>
    <w:rsid w:val="006464F7"/>
    <w:rsid w:val="006538D3"/>
    <w:rsid w:val="00656006"/>
    <w:rsid w:val="0067302F"/>
    <w:rsid w:val="00692CC8"/>
    <w:rsid w:val="00694BDD"/>
    <w:rsid w:val="006A2363"/>
    <w:rsid w:val="007009AB"/>
    <w:rsid w:val="007029DB"/>
    <w:rsid w:val="00716E35"/>
    <w:rsid w:val="0072315D"/>
    <w:rsid w:val="007372E4"/>
    <w:rsid w:val="00744445"/>
    <w:rsid w:val="00751DFB"/>
    <w:rsid w:val="007A1CF8"/>
    <w:rsid w:val="007A27DE"/>
    <w:rsid w:val="007B40A1"/>
    <w:rsid w:val="007C1948"/>
    <w:rsid w:val="007E36B9"/>
    <w:rsid w:val="007E6783"/>
    <w:rsid w:val="007E6867"/>
    <w:rsid w:val="00822B02"/>
    <w:rsid w:val="0082686E"/>
    <w:rsid w:val="008406AE"/>
    <w:rsid w:val="008828BD"/>
    <w:rsid w:val="008853C7"/>
    <w:rsid w:val="00893F2D"/>
    <w:rsid w:val="008961EF"/>
    <w:rsid w:val="008B12ED"/>
    <w:rsid w:val="008B213F"/>
    <w:rsid w:val="008C18D4"/>
    <w:rsid w:val="008D42C3"/>
    <w:rsid w:val="008E199B"/>
    <w:rsid w:val="008E7CF3"/>
    <w:rsid w:val="008F2500"/>
    <w:rsid w:val="00924A2F"/>
    <w:rsid w:val="00931CF9"/>
    <w:rsid w:val="00944A92"/>
    <w:rsid w:val="00991AEA"/>
    <w:rsid w:val="00991DD0"/>
    <w:rsid w:val="00992DE5"/>
    <w:rsid w:val="009970C4"/>
    <w:rsid w:val="009976DA"/>
    <w:rsid w:val="009A0840"/>
    <w:rsid w:val="009C5EED"/>
    <w:rsid w:val="009D14E2"/>
    <w:rsid w:val="009D1E49"/>
    <w:rsid w:val="009D2590"/>
    <w:rsid w:val="009D6F39"/>
    <w:rsid w:val="009D7F08"/>
    <w:rsid w:val="009E08F3"/>
    <w:rsid w:val="009E330F"/>
    <w:rsid w:val="00A77C14"/>
    <w:rsid w:val="00A810C9"/>
    <w:rsid w:val="00AB18FF"/>
    <w:rsid w:val="00AB372C"/>
    <w:rsid w:val="00AB43A6"/>
    <w:rsid w:val="00AB56E8"/>
    <w:rsid w:val="00AC4135"/>
    <w:rsid w:val="00AD0198"/>
    <w:rsid w:val="00AD392C"/>
    <w:rsid w:val="00AF54D1"/>
    <w:rsid w:val="00B01DD3"/>
    <w:rsid w:val="00B34E97"/>
    <w:rsid w:val="00B45BF6"/>
    <w:rsid w:val="00B523F5"/>
    <w:rsid w:val="00B871A2"/>
    <w:rsid w:val="00B873D4"/>
    <w:rsid w:val="00BB2509"/>
    <w:rsid w:val="00BB2EAA"/>
    <w:rsid w:val="00BC6701"/>
    <w:rsid w:val="00C025E9"/>
    <w:rsid w:val="00C10C7E"/>
    <w:rsid w:val="00C2423A"/>
    <w:rsid w:val="00C361CC"/>
    <w:rsid w:val="00C51713"/>
    <w:rsid w:val="00C6408E"/>
    <w:rsid w:val="00CA5BBD"/>
    <w:rsid w:val="00CC27A7"/>
    <w:rsid w:val="00CD0D57"/>
    <w:rsid w:val="00CE6228"/>
    <w:rsid w:val="00D004A5"/>
    <w:rsid w:val="00D613DB"/>
    <w:rsid w:val="00D636F4"/>
    <w:rsid w:val="00D72E47"/>
    <w:rsid w:val="00D739AC"/>
    <w:rsid w:val="00D7537E"/>
    <w:rsid w:val="00D77CD2"/>
    <w:rsid w:val="00D872F1"/>
    <w:rsid w:val="00DA5123"/>
    <w:rsid w:val="00DC73FE"/>
    <w:rsid w:val="00DD015F"/>
    <w:rsid w:val="00DE4C71"/>
    <w:rsid w:val="00E0030B"/>
    <w:rsid w:val="00E14E3D"/>
    <w:rsid w:val="00E711E1"/>
    <w:rsid w:val="00E76F18"/>
    <w:rsid w:val="00E82E38"/>
    <w:rsid w:val="00E9159E"/>
    <w:rsid w:val="00EA689E"/>
    <w:rsid w:val="00EE69FE"/>
    <w:rsid w:val="00F00BF2"/>
    <w:rsid w:val="00F50DFF"/>
    <w:rsid w:val="00F5681D"/>
    <w:rsid w:val="00F571C7"/>
    <w:rsid w:val="00F86B30"/>
    <w:rsid w:val="00FA7A55"/>
    <w:rsid w:val="00FD0924"/>
    <w:rsid w:val="00FD4BFE"/>
    <w:rsid w:val="00FF1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BC8B6"/>
  <w15:docId w15:val="{F0FCD7F4-D14A-48A6-92FC-BEBF45007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135"/>
    <w:pPr>
      <w:spacing w:after="0" w:line="240" w:lineRule="auto"/>
    </w:pPr>
    <w:rPr>
      <w:rFonts w:ascii="Arial" w:eastAsia="Batang"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4135"/>
    <w:rPr>
      <w:color w:val="0000FF"/>
      <w:u w:val="single"/>
    </w:rPr>
  </w:style>
  <w:style w:type="paragraph" w:styleId="Header">
    <w:name w:val="header"/>
    <w:basedOn w:val="Normal"/>
    <w:link w:val="HeaderChar"/>
    <w:uiPriority w:val="99"/>
    <w:unhideWhenUsed/>
    <w:rsid w:val="00AC4135"/>
    <w:pPr>
      <w:tabs>
        <w:tab w:val="center" w:pos="4513"/>
        <w:tab w:val="right" w:pos="9026"/>
      </w:tabs>
    </w:pPr>
  </w:style>
  <w:style w:type="character" w:customStyle="1" w:styleId="HeaderChar">
    <w:name w:val="Header Char"/>
    <w:basedOn w:val="DefaultParagraphFont"/>
    <w:link w:val="Header"/>
    <w:uiPriority w:val="99"/>
    <w:rsid w:val="00AC4135"/>
    <w:rPr>
      <w:rFonts w:ascii="Arial" w:eastAsia="Batang" w:hAnsi="Arial" w:cs="Times New Roman"/>
      <w:sz w:val="20"/>
      <w:szCs w:val="20"/>
    </w:rPr>
  </w:style>
  <w:style w:type="paragraph" w:styleId="Footer">
    <w:name w:val="footer"/>
    <w:basedOn w:val="Normal"/>
    <w:link w:val="FooterChar"/>
    <w:uiPriority w:val="99"/>
    <w:unhideWhenUsed/>
    <w:rsid w:val="00AC4135"/>
    <w:pPr>
      <w:tabs>
        <w:tab w:val="center" w:pos="4513"/>
        <w:tab w:val="right" w:pos="9026"/>
      </w:tabs>
    </w:pPr>
  </w:style>
  <w:style w:type="character" w:customStyle="1" w:styleId="FooterChar">
    <w:name w:val="Footer Char"/>
    <w:basedOn w:val="DefaultParagraphFont"/>
    <w:link w:val="Footer"/>
    <w:uiPriority w:val="99"/>
    <w:rsid w:val="00AC4135"/>
    <w:rPr>
      <w:rFonts w:ascii="Arial" w:eastAsia="Batang" w:hAnsi="Arial" w:cs="Times New Roman"/>
      <w:sz w:val="20"/>
      <w:szCs w:val="20"/>
    </w:rPr>
  </w:style>
  <w:style w:type="paragraph" w:styleId="BalloonText">
    <w:name w:val="Balloon Text"/>
    <w:basedOn w:val="Normal"/>
    <w:link w:val="BalloonTextChar"/>
    <w:uiPriority w:val="99"/>
    <w:semiHidden/>
    <w:unhideWhenUsed/>
    <w:rsid w:val="00AC4135"/>
    <w:rPr>
      <w:rFonts w:ascii="Tahoma" w:hAnsi="Tahoma" w:cs="Tahoma"/>
      <w:sz w:val="16"/>
      <w:szCs w:val="16"/>
    </w:rPr>
  </w:style>
  <w:style w:type="character" w:customStyle="1" w:styleId="BalloonTextChar">
    <w:name w:val="Balloon Text Char"/>
    <w:basedOn w:val="DefaultParagraphFont"/>
    <w:link w:val="BalloonText"/>
    <w:uiPriority w:val="99"/>
    <w:semiHidden/>
    <w:rsid w:val="00AC4135"/>
    <w:rPr>
      <w:rFonts w:ascii="Tahoma" w:eastAsia="Batang" w:hAnsi="Tahoma" w:cs="Tahoma"/>
      <w:sz w:val="16"/>
      <w:szCs w:val="16"/>
    </w:rPr>
  </w:style>
  <w:style w:type="character" w:customStyle="1" w:styleId="UnresolvedMention1">
    <w:name w:val="Unresolved Mention1"/>
    <w:basedOn w:val="DefaultParagraphFont"/>
    <w:uiPriority w:val="99"/>
    <w:semiHidden/>
    <w:unhideWhenUsed/>
    <w:rsid w:val="00287681"/>
    <w:rPr>
      <w:color w:val="605E5C"/>
      <w:shd w:val="clear" w:color="auto" w:fill="E1DFDD"/>
    </w:rPr>
  </w:style>
  <w:style w:type="character" w:styleId="CommentReference">
    <w:name w:val="annotation reference"/>
    <w:basedOn w:val="DefaultParagraphFont"/>
    <w:uiPriority w:val="99"/>
    <w:semiHidden/>
    <w:unhideWhenUsed/>
    <w:rsid w:val="009A0840"/>
    <w:rPr>
      <w:sz w:val="16"/>
      <w:szCs w:val="16"/>
    </w:rPr>
  </w:style>
  <w:style w:type="paragraph" w:styleId="CommentText">
    <w:name w:val="annotation text"/>
    <w:basedOn w:val="Normal"/>
    <w:link w:val="CommentTextChar"/>
    <w:uiPriority w:val="99"/>
    <w:semiHidden/>
    <w:unhideWhenUsed/>
    <w:rsid w:val="009A0840"/>
  </w:style>
  <w:style w:type="character" w:customStyle="1" w:styleId="CommentTextChar">
    <w:name w:val="Comment Text Char"/>
    <w:basedOn w:val="DefaultParagraphFont"/>
    <w:link w:val="CommentText"/>
    <w:uiPriority w:val="99"/>
    <w:semiHidden/>
    <w:rsid w:val="009A0840"/>
    <w:rPr>
      <w:rFonts w:ascii="Arial" w:eastAsia="Batang" w:hAnsi="Arial" w:cs="Times New Roman"/>
      <w:sz w:val="20"/>
      <w:szCs w:val="20"/>
    </w:rPr>
  </w:style>
  <w:style w:type="paragraph" w:styleId="CommentSubject">
    <w:name w:val="annotation subject"/>
    <w:basedOn w:val="CommentText"/>
    <w:next w:val="CommentText"/>
    <w:link w:val="CommentSubjectChar"/>
    <w:uiPriority w:val="99"/>
    <w:semiHidden/>
    <w:unhideWhenUsed/>
    <w:rsid w:val="009A0840"/>
    <w:rPr>
      <w:b/>
      <w:bCs/>
    </w:rPr>
  </w:style>
  <w:style w:type="character" w:customStyle="1" w:styleId="CommentSubjectChar">
    <w:name w:val="Comment Subject Char"/>
    <w:basedOn w:val="CommentTextChar"/>
    <w:link w:val="CommentSubject"/>
    <w:uiPriority w:val="99"/>
    <w:semiHidden/>
    <w:rsid w:val="009A0840"/>
    <w:rPr>
      <w:rFonts w:ascii="Arial" w:eastAsia="Batang" w:hAnsi="Arial" w:cs="Times New Roman"/>
      <w:b/>
      <w:bCs/>
      <w:sz w:val="20"/>
      <w:szCs w:val="20"/>
    </w:rPr>
  </w:style>
  <w:style w:type="character" w:styleId="UnresolvedMention">
    <w:name w:val="Unresolved Mention"/>
    <w:basedOn w:val="DefaultParagraphFont"/>
    <w:uiPriority w:val="99"/>
    <w:semiHidden/>
    <w:unhideWhenUsed/>
    <w:rsid w:val="00944A92"/>
    <w:rPr>
      <w:color w:val="605E5C"/>
      <w:shd w:val="clear" w:color="auto" w:fill="E1DFDD"/>
    </w:rPr>
  </w:style>
  <w:style w:type="paragraph" w:styleId="ListParagraph">
    <w:name w:val="List Paragraph"/>
    <w:basedOn w:val="Normal"/>
    <w:uiPriority w:val="34"/>
    <w:qFormat/>
    <w:rsid w:val="00623937"/>
    <w:pPr>
      <w:ind w:left="720"/>
      <w:contextualSpacing/>
    </w:pPr>
  </w:style>
  <w:style w:type="paragraph" w:styleId="NormalWeb">
    <w:name w:val="Normal (Web)"/>
    <w:basedOn w:val="Normal"/>
    <w:uiPriority w:val="99"/>
    <w:unhideWhenUsed/>
    <w:rsid w:val="00080FCD"/>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D959B2D8FA5C4980890EF71530081A" ma:contentTypeVersion="14" ma:contentTypeDescription="Create a new document." ma:contentTypeScope="" ma:versionID="89158ae29f3bf6087af7bc478e72e8db">
  <xsd:schema xmlns:xsd="http://www.w3.org/2001/XMLSchema" xmlns:xs="http://www.w3.org/2001/XMLSchema" xmlns:p="http://schemas.microsoft.com/office/2006/metadata/properties" xmlns:ns3="1ff86b73-d2ed-45d1-9e31-5b4a0d263f49" xmlns:ns4="917767b3-d7cc-4621-8ad9-27e46fe3c43e" targetNamespace="http://schemas.microsoft.com/office/2006/metadata/properties" ma:root="true" ma:fieldsID="7c2b2ea2157fdd263580a0c333c47820" ns3:_="" ns4:_="">
    <xsd:import namespace="1ff86b73-d2ed-45d1-9e31-5b4a0d263f49"/>
    <xsd:import namespace="917767b3-d7cc-4621-8ad9-27e46fe3c43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86b73-d2ed-45d1-9e31-5b4a0d263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7767b3-d7cc-4621-8ad9-27e46fe3c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0E2813-2948-4A30-AEFE-3A04F20696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86EAD4-C060-4CE9-A278-89A4A165B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86b73-d2ed-45d1-9e31-5b4a0d263f49"/>
    <ds:schemaRef ds:uri="917767b3-d7cc-4621-8ad9-27e46fe3c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F50B4A-F485-4379-8C37-2CD7C18BA0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Pigott</dc:creator>
  <cp:keywords/>
  <dc:description/>
  <cp:lastModifiedBy>Mary-Anne Piggott</cp:lastModifiedBy>
  <cp:revision>3</cp:revision>
  <cp:lastPrinted>2024-02-27T11:23:00Z</cp:lastPrinted>
  <dcterms:created xsi:type="dcterms:W3CDTF">2026-10-21T16:43:00Z</dcterms:created>
  <dcterms:modified xsi:type="dcterms:W3CDTF">2026-10-21T16:44:00Z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0x010100D9D959B2D8FA5C4980890EF71530081A</vt:lpwstr>
  </property>
</Properties>
</file>